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14:paraId="6E691244" w14:textId="77777777"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14:paraId="4FEEB669" w14:textId="3E060C72" w:rsidR="00EF107C" w:rsidRPr="00AE068D" w:rsidRDefault="00834C0E" w:rsidP="000E08FA">
      <w:pPr>
        <w:pStyle w:val="BodyText"/>
        <w:jc w:val="center"/>
        <w:rPr>
          <w:rFonts w:ascii="Times New Roman" w:hAnsi="Times New Roman"/>
          <w:b/>
          <w:sz w:val="22"/>
          <w:szCs w:val="22"/>
          <w:lang w:val="en-US"/>
        </w:rPr>
      </w:pPr>
      <w:r>
        <w:rPr>
          <w:rFonts w:ascii="Times New Roman" w:hAnsi="Times New Roman"/>
          <w:b/>
          <w:sz w:val="22"/>
          <w:szCs w:val="22"/>
          <w:lang w:val="en-US"/>
        </w:rPr>
        <w:t>Februa</w:t>
      </w:r>
      <w:r w:rsidR="00613AAD">
        <w:rPr>
          <w:rFonts w:ascii="Times New Roman" w:hAnsi="Times New Roman"/>
          <w:b/>
          <w:sz w:val="22"/>
          <w:szCs w:val="22"/>
          <w:lang w:val="en-US"/>
        </w:rPr>
        <w:t xml:space="preserve">ry </w:t>
      </w:r>
      <w:r>
        <w:rPr>
          <w:rFonts w:ascii="Times New Roman" w:hAnsi="Times New Roman"/>
          <w:b/>
          <w:sz w:val="22"/>
          <w:szCs w:val="22"/>
          <w:lang w:val="en-US"/>
        </w:rPr>
        <w:t>12</w:t>
      </w:r>
      <w:r w:rsidR="00AC0D1D" w:rsidRPr="00AE068D">
        <w:rPr>
          <w:rFonts w:ascii="Times New Roman" w:hAnsi="Times New Roman"/>
          <w:b/>
          <w:sz w:val="22"/>
          <w:szCs w:val="22"/>
          <w:lang w:val="en-US"/>
        </w:rPr>
        <w:t>, 201</w:t>
      </w:r>
      <w:r w:rsidR="00613AAD">
        <w:rPr>
          <w:rFonts w:ascii="Times New Roman" w:hAnsi="Times New Roman"/>
          <w:b/>
          <w:sz w:val="22"/>
          <w:szCs w:val="22"/>
          <w:lang w:val="en-US"/>
        </w:rPr>
        <w:t>8</w:t>
      </w:r>
    </w:p>
    <w:p w14:paraId="13D8AFCA" w14:textId="77777777" w:rsidR="00B02223" w:rsidRPr="00AE068D" w:rsidRDefault="00B02223" w:rsidP="00F242F3">
      <w:pPr>
        <w:pStyle w:val="BodyText"/>
        <w:jc w:val="center"/>
        <w:rPr>
          <w:rFonts w:ascii="Times New Roman" w:hAnsi="Times New Roman"/>
          <w:b/>
          <w:sz w:val="22"/>
          <w:szCs w:val="22"/>
          <w:lang w:val="en-US"/>
        </w:rPr>
      </w:pPr>
    </w:p>
    <w:p w14:paraId="7D77BFDA" w14:textId="006ACCE1" w:rsidR="00EF107C" w:rsidRPr="00AD2F9B"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AD2F9B">
        <w:rPr>
          <w:rFonts w:ascii="Times New Roman" w:hAnsi="Times New Roman"/>
          <w:sz w:val="23"/>
          <w:szCs w:val="23"/>
        </w:rPr>
        <w:t>The Board of Commissioners (“Board”) of the Morgan City Harbor and Termina</w:t>
      </w:r>
      <w:r w:rsidR="00B842B4" w:rsidRPr="00AD2F9B">
        <w:rPr>
          <w:rFonts w:ascii="Times New Roman" w:hAnsi="Times New Roman"/>
          <w:sz w:val="23"/>
          <w:szCs w:val="23"/>
        </w:rPr>
        <w:t xml:space="preserve">l District (“District”) met in </w:t>
      </w:r>
      <w:r w:rsidR="00F617F9" w:rsidRPr="00AD2F9B">
        <w:rPr>
          <w:rFonts w:ascii="Times New Roman" w:hAnsi="Times New Roman"/>
          <w:sz w:val="23"/>
          <w:szCs w:val="23"/>
          <w:lang w:val="en-US"/>
        </w:rPr>
        <w:t>regular</w:t>
      </w:r>
      <w:r w:rsidR="00EF107C" w:rsidRPr="00AD2F9B">
        <w:rPr>
          <w:rFonts w:ascii="Times New Roman" w:hAnsi="Times New Roman"/>
          <w:sz w:val="23"/>
          <w:szCs w:val="23"/>
        </w:rPr>
        <w:t xml:space="preserve"> session at the District’s office at </w:t>
      </w:r>
      <w:r w:rsidR="00FF476A" w:rsidRPr="00AD2F9B">
        <w:rPr>
          <w:rFonts w:ascii="Times New Roman" w:hAnsi="Times New Roman"/>
          <w:sz w:val="23"/>
          <w:szCs w:val="23"/>
          <w:lang w:val="en-US"/>
        </w:rPr>
        <w:t xml:space="preserve">7327 Highway </w:t>
      </w:r>
      <w:r w:rsidR="00F56DA9" w:rsidRPr="00AD2F9B">
        <w:rPr>
          <w:rFonts w:ascii="Times New Roman" w:hAnsi="Times New Roman"/>
          <w:sz w:val="23"/>
          <w:szCs w:val="23"/>
          <w:lang w:val="en-US"/>
        </w:rPr>
        <w:t>182</w:t>
      </w:r>
      <w:r w:rsidR="00FF476A" w:rsidRPr="00AD2F9B">
        <w:rPr>
          <w:rFonts w:ascii="Times New Roman" w:hAnsi="Times New Roman"/>
          <w:sz w:val="23"/>
          <w:szCs w:val="23"/>
          <w:lang w:val="en-US"/>
        </w:rPr>
        <w:t xml:space="preserve">, </w:t>
      </w:r>
      <w:r w:rsidR="00731CC1" w:rsidRPr="00AD2F9B">
        <w:rPr>
          <w:rFonts w:ascii="Times New Roman" w:hAnsi="Times New Roman"/>
          <w:sz w:val="23"/>
          <w:szCs w:val="23"/>
        </w:rPr>
        <w:t xml:space="preserve">Morgan City, Louisiana on </w:t>
      </w:r>
      <w:r w:rsidR="00834C0E">
        <w:rPr>
          <w:rFonts w:ascii="Times New Roman" w:hAnsi="Times New Roman"/>
          <w:sz w:val="23"/>
          <w:szCs w:val="23"/>
          <w:lang w:val="en-US"/>
        </w:rPr>
        <w:t>February 12</w:t>
      </w:r>
      <w:r w:rsidR="00053AFA" w:rsidRPr="00AD2F9B">
        <w:rPr>
          <w:rFonts w:ascii="Times New Roman" w:hAnsi="Times New Roman"/>
          <w:sz w:val="23"/>
          <w:szCs w:val="23"/>
          <w:lang w:val="en-US"/>
        </w:rPr>
        <w:t>,</w:t>
      </w:r>
      <w:r w:rsidR="00A35809" w:rsidRPr="00AD2F9B">
        <w:rPr>
          <w:rFonts w:ascii="Times New Roman" w:hAnsi="Times New Roman"/>
          <w:sz w:val="23"/>
          <w:szCs w:val="23"/>
          <w:lang w:val="en-US"/>
        </w:rPr>
        <w:t xml:space="preserve"> </w:t>
      </w:r>
      <w:r w:rsidR="0061221B" w:rsidRPr="00AD2F9B">
        <w:rPr>
          <w:rFonts w:ascii="Times New Roman" w:hAnsi="Times New Roman"/>
          <w:sz w:val="23"/>
          <w:szCs w:val="23"/>
          <w:lang w:val="en-US"/>
        </w:rPr>
        <w:t>201</w:t>
      </w:r>
      <w:r w:rsidR="00613AAD">
        <w:rPr>
          <w:rFonts w:ascii="Times New Roman" w:hAnsi="Times New Roman"/>
          <w:sz w:val="23"/>
          <w:szCs w:val="23"/>
          <w:lang w:val="en-US"/>
        </w:rPr>
        <w:t>8</w:t>
      </w:r>
      <w:r w:rsidR="00EF107C" w:rsidRPr="00AD2F9B">
        <w:rPr>
          <w:rFonts w:ascii="Times New Roman" w:hAnsi="Times New Roman"/>
          <w:sz w:val="23"/>
          <w:szCs w:val="23"/>
        </w:rPr>
        <w:t xml:space="preserve"> at 5:00 p.m.</w:t>
      </w:r>
      <w:r w:rsidR="00D94823" w:rsidRPr="00AD2F9B">
        <w:rPr>
          <w:rFonts w:ascii="Times New Roman" w:hAnsi="Times New Roman"/>
          <w:sz w:val="23"/>
          <w:szCs w:val="23"/>
          <w:lang w:val="en-US"/>
        </w:rPr>
        <w:t xml:space="preserve"> </w:t>
      </w:r>
      <w:r w:rsidR="00A445A2">
        <w:rPr>
          <w:rFonts w:ascii="Times New Roman" w:hAnsi="Times New Roman"/>
          <w:sz w:val="23"/>
          <w:szCs w:val="23"/>
          <w:lang w:val="en-US"/>
        </w:rPr>
        <w:t>Duane Lodrigue</w:t>
      </w:r>
      <w:r w:rsidR="00DC4454" w:rsidRPr="00AD2F9B">
        <w:rPr>
          <w:rFonts w:ascii="Times New Roman" w:hAnsi="Times New Roman"/>
          <w:sz w:val="23"/>
          <w:szCs w:val="23"/>
          <w:lang w:val="en-US"/>
        </w:rPr>
        <w:t xml:space="preserve">, </w:t>
      </w:r>
      <w:r w:rsidR="00690A41" w:rsidRPr="00AD2F9B">
        <w:rPr>
          <w:rFonts w:ascii="Times New Roman" w:hAnsi="Times New Roman"/>
          <w:sz w:val="23"/>
          <w:szCs w:val="23"/>
          <w:lang w:val="en-US"/>
        </w:rPr>
        <w:t>P</w:t>
      </w:r>
      <w:r w:rsidR="000E08FA" w:rsidRPr="00AD2F9B">
        <w:rPr>
          <w:rFonts w:ascii="Times New Roman" w:hAnsi="Times New Roman"/>
          <w:sz w:val="23"/>
          <w:szCs w:val="23"/>
          <w:lang w:val="en-US"/>
        </w:rPr>
        <w:t>resident</w:t>
      </w:r>
      <w:r w:rsidR="00794B88">
        <w:rPr>
          <w:rFonts w:ascii="Times New Roman" w:hAnsi="Times New Roman"/>
          <w:sz w:val="23"/>
          <w:szCs w:val="23"/>
          <w:lang w:val="en-US"/>
        </w:rPr>
        <w:t>,</w:t>
      </w:r>
      <w:r w:rsidR="00AC0D1D" w:rsidRPr="00AD2F9B">
        <w:rPr>
          <w:rFonts w:ascii="Times New Roman" w:hAnsi="Times New Roman"/>
          <w:sz w:val="23"/>
          <w:szCs w:val="23"/>
          <w:lang w:val="en-US"/>
        </w:rPr>
        <w:t xml:space="preserve"> </w:t>
      </w:r>
      <w:r w:rsidR="0019196B" w:rsidRPr="00AD2F9B">
        <w:rPr>
          <w:rFonts w:ascii="Times New Roman" w:hAnsi="Times New Roman"/>
          <w:sz w:val="23"/>
          <w:szCs w:val="23"/>
        </w:rPr>
        <w:t>convened</w:t>
      </w:r>
      <w:r w:rsidR="00EF107C" w:rsidRPr="00AD2F9B">
        <w:rPr>
          <w:rFonts w:ascii="Times New Roman" w:hAnsi="Times New Roman"/>
          <w:sz w:val="23"/>
          <w:szCs w:val="23"/>
        </w:rPr>
        <w:t xml:space="preserve"> the meeting with Commissioners</w:t>
      </w:r>
      <w:r w:rsidR="00EE678A" w:rsidRPr="00AD2F9B">
        <w:rPr>
          <w:rFonts w:ascii="Times New Roman" w:hAnsi="Times New Roman"/>
          <w:sz w:val="23"/>
          <w:szCs w:val="23"/>
          <w:lang w:val="en-US"/>
        </w:rPr>
        <w:t>,</w:t>
      </w:r>
      <w:r w:rsidR="00095271" w:rsidRPr="00AD2F9B">
        <w:rPr>
          <w:rFonts w:ascii="Times New Roman" w:hAnsi="Times New Roman"/>
          <w:sz w:val="23"/>
          <w:szCs w:val="23"/>
          <w:lang w:val="en-US"/>
        </w:rPr>
        <w:t xml:space="preserve"> </w:t>
      </w:r>
      <w:r w:rsidR="000358FC">
        <w:rPr>
          <w:rFonts w:ascii="Times New Roman" w:hAnsi="Times New Roman"/>
          <w:sz w:val="23"/>
          <w:szCs w:val="23"/>
          <w:lang w:val="en-US"/>
        </w:rPr>
        <w:t xml:space="preserve">Gary Duhon, Thomas Ackel, </w:t>
      </w:r>
      <w:r w:rsidR="00237C27" w:rsidRPr="00AD2F9B">
        <w:rPr>
          <w:rFonts w:ascii="Times New Roman" w:hAnsi="Times New Roman"/>
          <w:sz w:val="23"/>
          <w:szCs w:val="23"/>
          <w:lang w:val="en-US"/>
        </w:rPr>
        <w:t>Joseph Cain</w:t>
      </w:r>
      <w:r w:rsidR="00834C0E">
        <w:rPr>
          <w:rFonts w:ascii="Times New Roman" w:hAnsi="Times New Roman"/>
          <w:sz w:val="23"/>
          <w:szCs w:val="23"/>
          <w:lang w:val="en-US"/>
        </w:rPr>
        <w:t xml:space="preserve">, </w:t>
      </w:r>
      <w:r w:rsidR="00613AAD">
        <w:rPr>
          <w:rFonts w:ascii="Times New Roman" w:hAnsi="Times New Roman"/>
          <w:sz w:val="23"/>
          <w:szCs w:val="23"/>
          <w:lang w:val="en-US"/>
        </w:rPr>
        <w:t>Tim Matthews, Sr.</w:t>
      </w:r>
      <w:r w:rsidR="00834C0E">
        <w:rPr>
          <w:rFonts w:ascii="Times New Roman" w:hAnsi="Times New Roman"/>
          <w:sz w:val="23"/>
          <w:szCs w:val="23"/>
          <w:lang w:val="en-US"/>
        </w:rPr>
        <w:t xml:space="preserve"> and Adam Mayon.</w:t>
      </w:r>
      <w:r w:rsidR="005D679B" w:rsidRPr="00AD2F9B">
        <w:rPr>
          <w:rFonts w:ascii="Times New Roman" w:hAnsi="Times New Roman"/>
          <w:sz w:val="23"/>
          <w:szCs w:val="23"/>
          <w:lang w:val="en-US"/>
        </w:rPr>
        <w:t xml:space="preserve"> </w:t>
      </w:r>
      <w:r w:rsidR="00613AAD">
        <w:rPr>
          <w:rFonts w:ascii="Times New Roman" w:hAnsi="Times New Roman"/>
          <w:sz w:val="23"/>
          <w:szCs w:val="23"/>
          <w:lang w:val="en-US"/>
        </w:rPr>
        <w:t xml:space="preserve">Deborah Garber, Ben Adams and </w:t>
      </w:r>
      <w:r w:rsidR="00834C0E">
        <w:rPr>
          <w:rFonts w:ascii="Times New Roman" w:hAnsi="Times New Roman"/>
          <w:sz w:val="23"/>
          <w:szCs w:val="23"/>
          <w:lang w:val="en-US"/>
        </w:rPr>
        <w:t>Lee Dragna</w:t>
      </w:r>
      <w:r w:rsidR="00A445A2">
        <w:rPr>
          <w:rFonts w:ascii="Times New Roman" w:hAnsi="Times New Roman"/>
          <w:sz w:val="23"/>
          <w:szCs w:val="23"/>
          <w:lang w:val="en-US"/>
        </w:rPr>
        <w:t xml:space="preserve"> </w:t>
      </w:r>
      <w:r w:rsidR="003E4956" w:rsidRPr="00AD2F9B">
        <w:rPr>
          <w:rFonts w:ascii="Times New Roman" w:hAnsi="Times New Roman"/>
          <w:sz w:val="23"/>
          <w:szCs w:val="23"/>
          <w:lang w:val="en-US"/>
        </w:rPr>
        <w:t>w</w:t>
      </w:r>
      <w:r w:rsidR="00613AAD">
        <w:rPr>
          <w:rFonts w:ascii="Times New Roman" w:hAnsi="Times New Roman"/>
          <w:sz w:val="23"/>
          <w:szCs w:val="23"/>
          <w:lang w:val="en-US"/>
        </w:rPr>
        <w:t>ere</w:t>
      </w:r>
      <w:r w:rsidR="003E4956" w:rsidRPr="00AD2F9B">
        <w:rPr>
          <w:rFonts w:ascii="Times New Roman" w:hAnsi="Times New Roman"/>
          <w:sz w:val="23"/>
          <w:szCs w:val="23"/>
          <w:lang w:val="en-US"/>
        </w:rPr>
        <w:t xml:space="preserve"> absent.  </w:t>
      </w:r>
      <w:r w:rsidR="00EF107C" w:rsidRPr="00AD2F9B">
        <w:rPr>
          <w:rFonts w:ascii="Times New Roman" w:hAnsi="Times New Roman"/>
          <w:sz w:val="23"/>
          <w:szCs w:val="23"/>
        </w:rPr>
        <w:t xml:space="preserve">Also present at the meeting were </w:t>
      </w:r>
      <w:r w:rsidR="00880CB0" w:rsidRPr="00AD2F9B">
        <w:rPr>
          <w:rFonts w:ascii="Times New Roman" w:hAnsi="Times New Roman"/>
          <w:sz w:val="23"/>
          <w:szCs w:val="23"/>
          <w:lang w:val="en-US"/>
        </w:rPr>
        <w:t>Raymond Wade</w:t>
      </w:r>
      <w:r w:rsidR="00ED5218" w:rsidRPr="00AD2F9B">
        <w:rPr>
          <w:rFonts w:ascii="Times New Roman" w:hAnsi="Times New Roman"/>
          <w:sz w:val="23"/>
          <w:szCs w:val="23"/>
        </w:rPr>
        <w:t>, Executive Director</w:t>
      </w:r>
      <w:r w:rsidR="004927AC" w:rsidRPr="00AD2F9B">
        <w:rPr>
          <w:rFonts w:ascii="Times New Roman" w:hAnsi="Times New Roman"/>
          <w:sz w:val="23"/>
          <w:szCs w:val="23"/>
        </w:rPr>
        <w:t>;</w:t>
      </w:r>
      <w:r w:rsidR="00ED5218" w:rsidRPr="00AD2F9B">
        <w:rPr>
          <w:rFonts w:ascii="Times New Roman" w:hAnsi="Times New Roman"/>
          <w:sz w:val="23"/>
          <w:szCs w:val="23"/>
        </w:rPr>
        <w:t xml:space="preserve"> </w:t>
      </w:r>
      <w:r w:rsidR="00FC62DC" w:rsidRPr="00AD2F9B">
        <w:rPr>
          <w:rFonts w:ascii="Times New Roman" w:hAnsi="Times New Roman"/>
          <w:sz w:val="23"/>
          <w:szCs w:val="23"/>
          <w:lang w:val="en-US"/>
        </w:rPr>
        <w:t>Tori</w:t>
      </w:r>
      <w:r w:rsidR="00180248" w:rsidRPr="00AD2F9B">
        <w:rPr>
          <w:rFonts w:ascii="Times New Roman" w:hAnsi="Times New Roman"/>
          <w:sz w:val="23"/>
          <w:szCs w:val="23"/>
        </w:rPr>
        <w:t xml:space="preserve"> Henry, </w:t>
      </w:r>
      <w:r w:rsidRPr="00AD2F9B">
        <w:rPr>
          <w:rFonts w:ascii="Times New Roman" w:hAnsi="Times New Roman"/>
          <w:sz w:val="23"/>
          <w:szCs w:val="23"/>
          <w:lang w:val="en-US"/>
        </w:rPr>
        <w:t>Office Manager</w:t>
      </w:r>
      <w:r w:rsidR="00180248" w:rsidRPr="00AD2F9B">
        <w:rPr>
          <w:rFonts w:ascii="Times New Roman" w:hAnsi="Times New Roman"/>
          <w:sz w:val="23"/>
          <w:szCs w:val="23"/>
        </w:rPr>
        <w:t>;</w:t>
      </w:r>
      <w:r w:rsidR="003960D2" w:rsidRPr="00AD2F9B">
        <w:rPr>
          <w:rFonts w:ascii="Times New Roman" w:hAnsi="Times New Roman"/>
          <w:sz w:val="23"/>
          <w:szCs w:val="23"/>
        </w:rPr>
        <w:t xml:space="preserve"> </w:t>
      </w:r>
      <w:r w:rsidR="00EC2AFD" w:rsidRPr="00AD2F9B">
        <w:rPr>
          <w:rFonts w:ascii="Times New Roman" w:hAnsi="Times New Roman"/>
          <w:sz w:val="23"/>
          <w:szCs w:val="23"/>
          <w:lang w:val="en-US"/>
        </w:rPr>
        <w:t xml:space="preserve">Cindy Cutrera, Manager of Economic Development; </w:t>
      </w:r>
      <w:r w:rsidR="0020099E" w:rsidRPr="00AD2F9B">
        <w:rPr>
          <w:rFonts w:ascii="Times New Roman" w:hAnsi="Times New Roman"/>
          <w:sz w:val="23"/>
          <w:szCs w:val="23"/>
          <w:lang w:val="en-US"/>
        </w:rPr>
        <w:t>Gerard</w:t>
      </w:r>
      <w:r w:rsidR="0019196B" w:rsidRPr="00AD2F9B">
        <w:rPr>
          <w:rFonts w:ascii="Times New Roman" w:hAnsi="Times New Roman"/>
          <w:sz w:val="23"/>
          <w:szCs w:val="23"/>
          <w:lang w:val="en-US"/>
        </w:rPr>
        <w:t xml:space="preserve"> </w:t>
      </w:r>
      <w:r w:rsidR="009230F7" w:rsidRPr="00AD2F9B">
        <w:rPr>
          <w:rFonts w:ascii="Times New Roman" w:hAnsi="Times New Roman"/>
          <w:sz w:val="23"/>
          <w:szCs w:val="23"/>
        </w:rPr>
        <w:t>Bourgeois</w:t>
      </w:r>
      <w:r w:rsidR="00A445A2">
        <w:rPr>
          <w:rFonts w:ascii="Times New Roman" w:hAnsi="Times New Roman"/>
          <w:sz w:val="23"/>
          <w:szCs w:val="23"/>
          <w:lang w:val="en-US"/>
        </w:rPr>
        <w:t xml:space="preserve"> and Jennifer Reasoner</w:t>
      </w:r>
      <w:r w:rsidR="009230F7" w:rsidRPr="00AD2F9B">
        <w:rPr>
          <w:rFonts w:ascii="Times New Roman" w:hAnsi="Times New Roman"/>
          <w:sz w:val="23"/>
          <w:szCs w:val="23"/>
        </w:rPr>
        <w:t xml:space="preserve">, </w:t>
      </w:r>
      <w:r w:rsidR="00DF585D" w:rsidRPr="00AD2F9B">
        <w:rPr>
          <w:rFonts w:ascii="Times New Roman" w:hAnsi="Times New Roman"/>
          <w:sz w:val="23"/>
          <w:szCs w:val="23"/>
          <w:lang w:val="en-US"/>
        </w:rPr>
        <w:t xml:space="preserve">Board </w:t>
      </w:r>
      <w:r w:rsidR="00A445A2" w:rsidRPr="00AD2F9B">
        <w:rPr>
          <w:rFonts w:ascii="Times New Roman" w:hAnsi="Times New Roman"/>
          <w:sz w:val="23"/>
          <w:szCs w:val="23"/>
          <w:lang w:val="en-US"/>
        </w:rPr>
        <w:t>Attorn</w:t>
      </w:r>
      <w:r w:rsidR="00A445A2">
        <w:rPr>
          <w:rFonts w:ascii="Times New Roman" w:hAnsi="Times New Roman"/>
          <w:sz w:val="23"/>
          <w:szCs w:val="23"/>
          <w:lang w:val="en-US"/>
        </w:rPr>
        <w:t>eys</w:t>
      </w:r>
      <w:r w:rsidR="009230F7" w:rsidRPr="00AD2F9B">
        <w:rPr>
          <w:rFonts w:ascii="Times New Roman" w:hAnsi="Times New Roman"/>
          <w:sz w:val="23"/>
          <w:szCs w:val="23"/>
        </w:rPr>
        <w:t>;</w:t>
      </w:r>
      <w:r w:rsidR="004475DA" w:rsidRPr="00AD2F9B">
        <w:rPr>
          <w:rFonts w:ascii="Times New Roman" w:hAnsi="Times New Roman"/>
          <w:sz w:val="23"/>
          <w:szCs w:val="23"/>
          <w:lang w:val="en-US"/>
        </w:rPr>
        <w:t xml:space="preserve"> </w:t>
      </w:r>
      <w:r w:rsidR="00613AAD">
        <w:rPr>
          <w:rFonts w:ascii="Times New Roman" w:hAnsi="Times New Roman"/>
          <w:sz w:val="23"/>
          <w:szCs w:val="23"/>
          <w:lang w:val="en-US"/>
        </w:rPr>
        <w:t>Commander Heather Mattern</w:t>
      </w:r>
      <w:r w:rsidR="00E77FBA" w:rsidRPr="00AD2F9B">
        <w:rPr>
          <w:rFonts w:ascii="Times New Roman" w:hAnsi="Times New Roman"/>
          <w:sz w:val="23"/>
          <w:szCs w:val="23"/>
          <w:lang w:val="en-US"/>
        </w:rPr>
        <w:t xml:space="preserve">, </w:t>
      </w:r>
      <w:r w:rsidR="009274C0" w:rsidRPr="00AD2F9B">
        <w:rPr>
          <w:rFonts w:ascii="Times New Roman" w:hAnsi="Times New Roman"/>
          <w:sz w:val="23"/>
          <w:szCs w:val="23"/>
          <w:lang w:val="en-US"/>
        </w:rPr>
        <w:t>United States Coast Guard (</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USCG</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w:t>
      </w:r>
      <w:r w:rsidR="0019196B" w:rsidRPr="00AD2F9B">
        <w:rPr>
          <w:rFonts w:ascii="Times New Roman" w:hAnsi="Times New Roman"/>
          <w:sz w:val="23"/>
          <w:szCs w:val="23"/>
          <w:lang w:val="en-US"/>
        </w:rPr>
        <w:t xml:space="preserve"> </w:t>
      </w:r>
      <w:r w:rsidR="000358FC">
        <w:rPr>
          <w:rFonts w:ascii="Times New Roman" w:hAnsi="Times New Roman"/>
          <w:sz w:val="23"/>
          <w:szCs w:val="23"/>
          <w:lang w:val="en-US"/>
        </w:rPr>
        <w:t>Clay Breaud</w:t>
      </w:r>
      <w:r w:rsidR="0089767A" w:rsidRPr="00AD2F9B">
        <w:rPr>
          <w:rFonts w:ascii="Times New Roman" w:hAnsi="Times New Roman"/>
          <w:sz w:val="23"/>
          <w:szCs w:val="23"/>
        </w:rPr>
        <w:t>, GSE/Providence Engineering</w:t>
      </w:r>
      <w:r w:rsidR="0089767A" w:rsidRPr="00AD2F9B">
        <w:rPr>
          <w:rFonts w:ascii="Times New Roman" w:hAnsi="Times New Roman"/>
          <w:sz w:val="23"/>
          <w:szCs w:val="23"/>
          <w:lang w:val="en-US"/>
        </w:rPr>
        <w:t>;</w:t>
      </w:r>
      <w:r w:rsidR="00237C27" w:rsidRPr="00AD2F9B">
        <w:rPr>
          <w:rFonts w:ascii="Times New Roman" w:hAnsi="Times New Roman"/>
          <w:sz w:val="23"/>
          <w:szCs w:val="23"/>
          <w:lang w:val="en-US"/>
        </w:rPr>
        <w:t xml:space="preserve"> </w:t>
      </w:r>
      <w:r w:rsidR="001F7330" w:rsidRPr="00AD2F9B">
        <w:rPr>
          <w:rFonts w:ascii="Times New Roman" w:hAnsi="Times New Roman"/>
          <w:sz w:val="23"/>
          <w:szCs w:val="23"/>
          <w:lang w:val="en-US"/>
        </w:rPr>
        <w:t>Councilm</w:t>
      </w:r>
      <w:r w:rsidR="00090A6B" w:rsidRPr="00AD2F9B">
        <w:rPr>
          <w:rFonts w:ascii="Times New Roman" w:hAnsi="Times New Roman"/>
          <w:sz w:val="23"/>
          <w:szCs w:val="23"/>
          <w:lang w:val="en-US"/>
        </w:rPr>
        <w:t>a</w:t>
      </w:r>
      <w:r w:rsidR="001F7330" w:rsidRPr="00AD2F9B">
        <w:rPr>
          <w:rFonts w:ascii="Times New Roman" w:hAnsi="Times New Roman"/>
          <w:sz w:val="23"/>
          <w:szCs w:val="23"/>
          <w:lang w:val="en-US"/>
        </w:rPr>
        <w:t>n Tamporella,</w:t>
      </w:r>
      <w:r w:rsidR="00796A1E" w:rsidRPr="00AD2F9B">
        <w:rPr>
          <w:rFonts w:ascii="Times New Roman" w:hAnsi="Times New Roman"/>
          <w:sz w:val="23"/>
          <w:szCs w:val="23"/>
          <w:lang w:val="en-US"/>
        </w:rPr>
        <w:t xml:space="preserve"> City of Morgan City</w:t>
      </w:r>
      <w:r w:rsidR="00597FF1" w:rsidRPr="00AD2F9B">
        <w:rPr>
          <w:rFonts w:ascii="Times New Roman" w:hAnsi="Times New Roman"/>
          <w:sz w:val="23"/>
          <w:szCs w:val="23"/>
          <w:lang w:val="en-US"/>
        </w:rPr>
        <w:t>;</w:t>
      </w:r>
      <w:r w:rsidR="001F7330" w:rsidRPr="00AD2F9B">
        <w:rPr>
          <w:rFonts w:ascii="Times New Roman" w:hAnsi="Times New Roman"/>
          <w:sz w:val="23"/>
          <w:szCs w:val="23"/>
          <w:lang w:val="en-US"/>
        </w:rPr>
        <w:t xml:space="preserve"> </w:t>
      </w:r>
      <w:r w:rsidR="000358FC">
        <w:rPr>
          <w:rFonts w:ascii="Times New Roman" w:hAnsi="Times New Roman"/>
          <w:sz w:val="23"/>
          <w:szCs w:val="23"/>
          <w:lang w:val="en-US"/>
        </w:rPr>
        <w:t>Br</w:t>
      </w:r>
      <w:r w:rsidR="00A445A2">
        <w:rPr>
          <w:rFonts w:ascii="Times New Roman" w:hAnsi="Times New Roman"/>
          <w:sz w:val="23"/>
          <w:szCs w:val="23"/>
          <w:lang w:val="en-US"/>
        </w:rPr>
        <w:t>enton Jenkins</w:t>
      </w:r>
      <w:r w:rsidR="006F0989" w:rsidRPr="00AD2F9B">
        <w:rPr>
          <w:rFonts w:ascii="Times New Roman" w:hAnsi="Times New Roman"/>
          <w:sz w:val="23"/>
          <w:szCs w:val="23"/>
          <w:lang w:val="en-US"/>
        </w:rPr>
        <w:t>, GIS</w:t>
      </w:r>
      <w:r w:rsidR="00C771AF" w:rsidRPr="00AD2F9B">
        <w:rPr>
          <w:rFonts w:ascii="Times New Roman" w:hAnsi="Times New Roman"/>
          <w:sz w:val="23"/>
          <w:szCs w:val="23"/>
          <w:lang w:val="en-US"/>
        </w:rPr>
        <w:t>;</w:t>
      </w:r>
      <w:r w:rsidR="00A445A2">
        <w:rPr>
          <w:rFonts w:ascii="Times New Roman" w:hAnsi="Times New Roman"/>
          <w:sz w:val="23"/>
          <w:szCs w:val="23"/>
          <w:lang w:val="en-US"/>
        </w:rPr>
        <w:t xml:space="preserve"> </w:t>
      </w:r>
      <w:r w:rsidR="0085489F" w:rsidRPr="00AD2F9B">
        <w:rPr>
          <w:rFonts w:ascii="Times New Roman" w:hAnsi="Times New Roman"/>
          <w:sz w:val="23"/>
          <w:szCs w:val="23"/>
          <w:lang w:val="en-US"/>
        </w:rPr>
        <w:t>al</w:t>
      </w:r>
      <w:r w:rsidR="00C371EA" w:rsidRPr="00AD2F9B">
        <w:rPr>
          <w:rFonts w:ascii="Times New Roman" w:hAnsi="Times New Roman"/>
          <w:sz w:val="23"/>
          <w:szCs w:val="23"/>
          <w:lang w:val="en-US"/>
        </w:rPr>
        <w:t>ong</w:t>
      </w:r>
      <w:r w:rsidR="00EF107C" w:rsidRPr="00AD2F9B">
        <w:rPr>
          <w:rFonts w:ascii="Times New Roman" w:hAnsi="Times New Roman"/>
          <w:sz w:val="23"/>
          <w:szCs w:val="23"/>
        </w:rPr>
        <w:t xml:space="preserve"> with members of the media and general public.</w:t>
      </w:r>
    </w:p>
    <w:p w14:paraId="7608143D" w14:textId="77777777" w:rsidR="00E613BD" w:rsidRPr="00AD2F9B" w:rsidRDefault="00E613BD" w:rsidP="00F242F3">
      <w:pPr>
        <w:pStyle w:val="BodyText"/>
        <w:rPr>
          <w:rFonts w:ascii="Times New Roman" w:hAnsi="Times New Roman"/>
          <w:sz w:val="23"/>
          <w:szCs w:val="23"/>
          <w:lang w:val="en-US"/>
        </w:rPr>
      </w:pPr>
    </w:p>
    <w:p w14:paraId="2EFD66B7" w14:textId="392A9C61" w:rsidR="00D904BB" w:rsidRDefault="00BD1C96" w:rsidP="00F242F3">
      <w:pPr>
        <w:pStyle w:val="BodyText"/>
        <w:rPr>
          <w:rFonts w:ascii="Times New Roman" w:hAnsi="Times New Roman"/>
          <w:sz w:val="23"/>
          <w:szCs w:val="23"/>
          <w:lang w:val="en-US"/>
        </w:rPr>
      </w:pPr>
      <w:r w:rsidRPr="00AD2F9B">
        <w:rPr>
          <w:rFonts w:ascii="Times New Roman" w:hAnsi="Times New Roman"/>
          <w:sz w:val="23"/>
          <w:szCs w:val="23"/>
          <w:lang w:val="en-US"/>
        </w:rPr>
        <w:tab/>
      </w:r>
      <w:r w:rsidR="00D904BB" w:rsidRPr="00AD2F9B">
        <w:rPr>
          <w:rFonts w:ascii="Times New Roman" w:hAnsi="Times New Roman"/>
          <w:sz w:val="23"/>
          <w:szCs w:val="23"/>
          <w:lang w:val="en-US"/>
        </w:rPr>
        <w:t xml:space="preserve">The meeting was called to order </w:t>
      </w:r>
      <w:r w:rsidR="006C3A0D">
        <w:rPr>
          <w:rFonts w:ascii="Times New Roman" w:hAnsi="Times New Roman"/>
          <w:sz w:val="23"/>
          <w:szCs w:val="23"/>
          <w:lang w:val="en-US"/>
        </w:rPr>
        <w:t>without</w:t>
      </w:r>
      <w:r w:rsidR="00D904BB" w:rsidRPr="00AD2F9B">
        <w:rPr>
          <w:rFonts w:ascii="Times New Roman" w:hAnsi="Times New Roman"/>
          <w:sz w:val="23"/>
          <w:szCs w:val="23"/>
          <w:lang w:val="en-US"/>
        </w:rPr>
        <w:t xml:space="preserve"> the presence of a quorum. Mr. </w:t>
      </w:r>
      <w:r w:rsidR="00AC0D1D" w:rsidRPr="00AD2F9B">
        <w:rPr>
          <w:rFonts w:ascii="Times New Roman" w:hAnsi="Times New Roman"/>
          <w:sz w:val="23"/>
          <w:szCs w:val="23"/>
          <w:lang w:val="en-US"/>
        </w:rPr>
        <w:t>Wade</w:t>
      </w:r>
      <w:r w:rsidR="00D904BB" w:rsidRPr="00AD2F9B">
        <w:rPr>
          <w:rFonts w:ascii="Times New Roman" w:hAnsi="Times New Roman"/>
          <w:sz w:val="23"/>
          <w:szCs w:val="23"/>
          <w:lang w:val="en-US"/>
        </w:rPr>
        <w:t xml:space="preserve"> led the invocation and the Pledge of Allegiance was recited.  </w:t>
      </w:r>
    </w:p>
    <w:p w14:paraId="6B4E9520" w14:textId="77777777" w:rsidR="006C3A0D" w:rsidRPr="00AD2F9B" w:rsidRDefault="006C3A0D" w:rsidP="00F242F3">
      <w:pPr>
        <w:pStyle w:val="BodyText"/>
        <w:rPr>
          <w:rFonts w:ascii="Times New Roman" w:hAnsi="Times New Roman"/>
          <w:sz w:val="23"/>
          <w:szCs w:val="23"/>
          <w:lang w:val="en-US"/>
        </w:rPr>
      </w:pPr>
    </w:p>
    <w:p w14:paraId="09E0CC49" w14:textId="0FA69110" w:rsidR="00C771AF" w:rsidRPr="00AD2F9B" w:rsidRDefault="00B16F2E" w:rsidP="003E4956">
      <w:pPr>
        <w:ind w:firstLine="720"/>
        <w:jc w:val="both"/>
        <w:rPr>
          <w:rFonts w:ascii="Times New Roman" w:hAnsi="Times New Roman"/>
          <w:sz w:val="23"/>
          <w:szCs w:val="23"/>
        </w:rPr>
      </w:pPr>
      <w:r>
        <w:rPr>
          <w:rFonts w:ascii="Times New Roman" w:hAnsi="Times New Roman"/>
          <w:sz w:val="23"/>
          <w:szCs w:val="23"/>
        </w:rPr>
        <w:t xml:space="preserve">Commander Mattern </w:t>
      </w:r>
      <w:r w:rsidR="00A42783">
        <w:rPr>
          <w:rFonts w:ascii="Times New Roman" w:hAnsi="Times New Roman"/>
          <w:sz w:val="23"/>
          <w:szCs w:val="23"/>
        </w:rPr>
        <w:t>r</w:t>
      </w:r>
      <w:r w:rsidR="00A445A2">
        <w:rPr>
          <w:rFonts w:ascii="Times New Roman" w:hAnsi="Times New Roman"/>
          <w:sz w:val="23"/>
          <w:szCs w:val="23"/>
        </w:rPr>
        <w:t xml:space="preserve">eported </w:t>
      </w:r>
      <w:r w:rsidR="00834C0E">
        <w:rPr>
          <w:rFonts w:ascii="Times New Roman" w:hAnsi="Times New Roman"/>
          <w:sz w:val="23"/>
          <w:szCs w:val="23"/>
        </w:rPr>
        <w:t>that: (i) the transition of personnel from Morgan City to Houma took place last week but that there are still 80 plus strong in Morgan City; (ii) on March 1</w:t>
      </w:r>
      <w:r w:rsidR="00834C0E" w:rsidRPr="00834C0E">
        <w:rPr>
          <w:rFonts w:ascii="Times New Roman" w:hAnsi="Times New Roman"/>
          <w:sz w:val="23"/>
          <w:szCs w:val="23"/>
          <w:vertAlign w:val="superscript"/>
        </w:rPr>
        <w:t>st</w:t>
      </w:r>
      <w:r w:rsidR="00834C0E">
        <w:rPr>
          <w:rFonts w:ascii="Times New Roman" w:hAnsi="Times New Roman"/>
          <w:sz w:val="23"/>
          <w:szCs w:val="23"/>
        </w:rPr>
        <w:t xml:space="preserve"> they will hold a</w:t>
      </w:r>
      <w:r w:rsidR="00D62ED0">
        <w:rPr>
          <w:rFonts w:ascii="Times New Roman" w:hAnsi="Times New Roman"/>
          <w:sz w:val="23"/>
          <w:szCs w:val="23"/>
        </w:rPr>
        <w:t xml:space="preserve"> Towing Vessel </w:t>
      </w:r>
      <w:r w:rsidR="00834C0E">
        <w:rPr>
          <w:rFonts w:ascii="Times New Roman" w:hAnsi="Times New Roman"/>
          <w:sz w:val="23"/>
          <w:szCs w:val="23"/>
        </w:rPr>
        <w:t xml:space="preserve">Industry Day at the AARP building to advise industry of the new </w:t>
      </w:r>
      <w:r w:rsidR="00D274BC">
        <w:rPr>
          <w:rFonts w:ascii="Times New Roman" w:hAnsi="Times New Roman"/>
          <w:sz w:val="23"/>
          <w:szCs w:val="23"/>
        </w:rPr>
        <w:t>Subchapter M implementation on</w:t>
      </w:r>
      <w:r w:rsidR="00834C0E">
        <w:rPr>
          <w:rFonts w:ascii="Times New Roman" w:hAnsi="Times New Roman"/>
          <w:sz w:val="23"/>
          <w:szCs w:val="23"/>
        </w:rPr>
        <w:t xml:space="preserve"> towing vessels.</w:t>
      </w:r>
    </w:p>
    <w:p w14:paraId="1009D56E" w14:textId="77777777" w:rsidR="009633E1" w:rsidRPr="00AD2F9B" w:rsidRDefault="009633E1" w:rsidP="005538B5">
      <w:pPr>
        <w:ind w:firstLine="720"/>
        <w:jc w:val="both"/>
        <w:rPr>
          <w:rFonts w:ascii="Times New Roman" w:hAnsi="Times New Roman"/>
          <w:sz w:val="23"/>
          <w:szCs w:val="23"/>
        </w:rPr>
      </w:pPr>
    </w:p>
    <w:p w14:paraId="38E2D9F6" w14:textId="1D08EA7B" w:rsidR="0050124C" w:rsidRDefault="0095483B" w:rsidP="0050124C">
      <w:pPr>
        <w:ind w:firstLine="720"/>
        <w:jc w:val="both"/>
        <w:rPr>
          <w:rFonts w:ascii="Times New Roman" w:hAnsi="Times New Roman"/>
          <w:sz w:val="23"/>
          <w:szCs w:val="23"/>
        </w:rPr>
      </w:pPr>
      <w:r w:rsidRPr="00C41918">
        <w:rPr>
          <w:rFonts w:ascii="Times New Roman" w:hAnsi="Times New Roman"/>
          <w:sz w:val="23"/>
          <w:szCs w:val="23"/>
        </w:rPr>
        <w:t>Tim</w:t>
      </w:r>
      <w:r w:rsidR="00E77FBA" w:rsidRPr="00C41918">
        <w:rPr>
          <w:rFonts w:ascii="Times New Roman" w:hAnsi="Times New Roman"/>
          <w:sz w:val="23"/>
          <w:szCs w:val="23"/>
        </w:rPr>
        <w:t xml:space="preserve"> Connell</w:t>
      </w:r>
      <w:r w:rsidR="0072276E" w:rsidRPr="00C41918">
        <w:rPr>
          <w:rFonts w:ascii="Times New Roman" w:hAnsi="Times New Roman"/>
          <w:sz w:val="23"/>
          <w:szCs w:val="23"/>
        </w:rPr>
        <w:t xml:space="preserve"> </w:t>
      </w:r>
      <w:r w:rsidR="00136970" w:rsidRPr="00C41918">
        <w:rPr>
          <w:rFonts w:ascii="Times New Roman" w:hAnsi="Times New Roman"/>
          <w:sz w:val="23"/>
          <w:szCs w:val="23"/>
        </w:rPr>
        <w:t xml:space="preserve">reported via telephone conference </w:t>
      </w:r>
      <w:r w:rsidR="0072276E" w:rsidRPr="00C41918">
        <w:rPr>
          <w:rFonts w:ascii="Times New Roman" w:hAnsi="Times New Roman"/>
          <w:sz w:val="23"/>
          <w:szCs w:val="23"/>
        </w:rPr>
        <w:t>that</w:t>
      </w:r>
      <w:r w:rsidR="009843DA" w:rsidRPr="00C41918">
        <w:rPr>
          <w:rFonts w:ascii="Times New Roman" w:hAnsi="Times New Roman"/>
          <w:sz w:val="23"/>
          <w:szCs w:val="23"/>
        </w:rPr>
        <w:t>:</w:t>
      </w:r>
      <w:r w:rsidR="00090A6B" w:rsidRPr="00C41918">
        <w:rPr>
          <w:rFonts w:ascii="Times New Roman" w:hAnsi="Times New Roman"/>
          <w:sz w:val="23"/>
          <w:szCs w:val="23"/>
        </w:rPr>
        <w:t xml:space="preserve"> (i) </w:t>
      </w:r>
      <w:r w:rsidR="00834C0E">
        <w:rPr>
          <w:rFonts w:ascii="Times New Roman" w:hAnsi="Times New Roman"/>
          <w:sz w:val="23"/>
          <w:szCs w:val="23"/>
        </w:rPr>
        <w:t>the FY19 Corps budget was released today, which was almost doubled to $12,675,000</w:t>
      </w:r>
      <w:r w:rsidR="00467F4E">
        <w:rPr>
          <w:rFonts w:ascii="Times New Roman" w:hAnsi="Times New Roman"/>
          <w:sz w:val="23"/>
          <w:szCs w:val="23"/>
        </w:rPr>
        <w:t xml:space="preserve">.  Mr. Wade thanked Colonel Clancey and the District staff, General Kaiser and the Division staff and Headquarters for all of their hard work to make this happen and noted now it’s up to the Port to generate the dollars to get business back in this area.  </w:t>
      </w:r>
      <w:r w:rsidR="0065766C">
        <w:rPr>
          <w:rFonts w:ascii="Times New Roman" w:hAnsi="Times New Roman"/>
          <w:sz w:val="23"/>
          <w:szCs w:val="23"/>
        </w:rPr>
        <w:t xml:space="preserve">(ii) they have </w:t>
      </w:r>
      <w:r w:rsidR="00FC3CC8">
        <w:rPr>
          <w:rFonts w:ascii="Times New Roman" w:hAnsi="Times New Roman"/>
          <w:sz w:val="23"/>
          <w:szCs w:val="23"/>
        </w:rPr>
        <w:t xml:space="preserve">not heard anything on the </w:t>
      </w:r>
      <w:r w:rsidR="0065766C">
        <w:rPr>
          <w:rFonts w:ascii="Times New Roman" w:hAnsi="Times New Roman"/>
          <w:sz w:val="23"/>
          <w:szCs w:val="23"/>
        </w:rPr>
        <w:t xml:space="preserve">requested supplemental funds </w:t>
      </w:r>
      <w:r w:rsidR="00FC3CC8">
        <w:rPr>
          <w:rFonts w:ascii="Times New Roman" w:hAnsi="Times New Roman"/>
          <w:sz w:val="23"/>
          <w:szCs w:val="23"/>
        </w:rPr>
        <w:t>for FY18</w:t>
      </w:r>
      <w:r w:rsidR="0065766C">
        <w:rPr>
          <w:rFonts w:ascii="Times New Roman" w:hAnsi="Times New Roman"/>
          <w:sz w:val="23"/>
          <w:szCs w:val="23"/>
        </w:rPr>
        <w:t xml:space="preserve"> yet; </w:t>
      </w:r>
      <w:r w:rsidR="00834C0E">
        <w:rPr>
          <w:rFonts w:ascii="Times New Roman" w:hAnsi="Times New Roman"/>
          <w:sz w:val="23"/>
          <w:szCs w:val="23"/>
        </w:rPr>
        <w:t>(</w:t>
      </w:r>
      <w:r w:rsidR="0065766C">
        <w:rPr>
          <w:rFonts w:ascii="Times New Roman" w:hAnsi="Times New Roman"/>
          <w:sz w:val="23"/>
          <w:szCs w:val="23"/>
        </w:rPr>
        <w:t>i</w:t>
      </w:r>
      <w:r w:rsidR="00834C0E">
        <w:rPr>
          <w:rFonts w:ascii="Times New Roman" w:hAnsi="Times New Roman"/>
          <w:sz w:val="23"/>
          <w:szCs w:val="23"/>
        </w:rPr>
        <w:t xml:space="preserve">ii) they will be </w:t>
      </w:r>
      <w:r w:rsidR="0065766C">
        <w:rPr>
          <w:rFonts w:ascii="Times New Roman" w:hAnsi="Times New Roman"/>
          <w:sz w:val="23"/>
          <w:szCs w:val="23"/>
        </w:rPr>
        <w:t xml:space="preserve">“pursuing an equitable adjustment” for the </w:t>
      </w:r>
      <w:r w:rsidR="00AA22DC" w:rsidRPr="00C41918">
        <w:rPr>
          <w:rFonts w:ascii="Times New Roman" w:hAnsi="Times New Roman"/>
          <w:sz w:val="23"/>
          <w:szCs w:val="23"/>
        </w:rPr>
        <w:t xml:space="preserve">Dredge </w:t>
      </w:r>
      <w:r w:rsidR="00AA22DC" w:rsidRPr="00C41918">
        <w:rPr>
          <w:rFonts w:ascii="Times New Roman" w:hAnsi="Times New Roman"/>
          <w:i/>
          <w:sz w:val="23"/>
          <w:szCs w:val="23"/>
        </w:rPr>
        <w:t>Borinquen</w:t>
      </w:r>
      <w:r w:rsidR="00FC3CC8">
        <w:rPr>
          <w:rFonts w:ascii="Times New Roman" w:hAnsi="Times New Roman"/>
          <w:sz w:val="23"/>
          <w:szCs w:val="23"/>
        </w:rPr>
        <w:t xml:space="preserve">’s </w:t>
      </w:r>
      <w:r w:rsidR="0065766C">
        <w:rPr>
          <w:rFonts w:ascii="Times New Roman" w:hAnsi="Times New Roman"/>
          <w:sz w:val="23"/>
          <w:szCs w:val="23"/>
        </w:rPr>
        <w:t xml:space="preserve">less than acceptable progress </w:t>
      </w:r>
      <w:r w:rsidR="00FC3CC8">
        <w:rPr>
          <w:rFonts w:ascii="Times New Roman" w:hAnsi="Times New Roman"/>
          <w:sz w:val="23"/>
          <w:szCs w:val="23"/>
        </w:rPr>
        <w:t>due to</w:t>
      </w:r>
      <w:r w:rsidR="0065766C">
        <w:rPr>
          <w:rFonts w:ascii="Times New Roman" w:hAnsi="Times New Roman"/>
          <w:sz w:val="23"/>
          <w:szCs w:val="23"/>
        </w:rPr>
        <w:t xml:space="preserve"> numerous mechanical/electrical/hydraulic issues; (iv) the specification RFP package for the Special Purpose Dredge procurement is out for internal review and the contracting department has been in contact </w:t>
      </w:r>
      <w:r w:rsidR="007569A0">
        <w:rPr>
          <w:rFonts w:ascii="Times New Roman" w:hAnsi="Times New Roman"/>
          <w:sz w:val="23"/>
          <w:szCs w:val="23"/>
        </w:rPr>
        <w:t xml:space="preserve">with </w:t>
      </w:r>
      <w:r w:rsidR="0065766C">
        <w:rPr>
          <w:rFonts w:ascii="Times New Roman" w:hAnsi="Times New Roman"/>
          <w:sz w:val="23"/>
          <w:szCs w:val="23"/>
        </w:rPr>
        <w:t>Seattle</w:t>
      </w:r>
      <w:r w:rsidR="007569A0">
        <w:rPr>
          <w:rFonts w:ascii="Times New Roman" w:hAnsi="Times New Roman"/>
          <w:sz w:val="23"/>
          <w:szCs w:val="23"/>
        </w:rPr>
        <w:t xml:space="preserve"> division of the Corps</w:t>
      </w:r>
      <w:r w:rsidR="0065766C">
        <w:rPr>
          <w:rFonts w:ascii="Times New Roman" w:hAnsi="Times New Roman"/>
          <w:sz w:val="23"/>
          <w:szCs w:val="23"/>
        </w:rPr>
        <w:t>, who communicates with BRICE; (v) the contributed funds agreement is completed</w:t>
      </w:r>
      <w:r w:rsidR="00FC3CC8">
        <w:rPr>
          <w:rFonts w:ascii="Times New Roman" w:hAnsi="Times New Roman"/>
          <w:sz w:val="23"/>
          <w:szCs w:val="23"/>
        </w:rPr>
        <w:t xml:space="preserve">, </w:t>
      </w:r>
      <w:r w:rsidR="00394A50">
        <w:rPr>
          <w:rFonts w:ascii="Times New Roman" w:hAnsi="Times New Roman"/>
          <w:sz w:val="23"/>
          <w:szCs w:val="23"/>
        </w:rPr>
        <w:t xml:space="preserve">executed by Colonel Clancey </w:t>
      </w:r>
      <w:r w:rsidR="0065766C">
        <w:rPr>
          <w:rFonts w:ascii="Times New Roman" w:hAnsi="Times New Roman"/>
          <w:sz w:val="23"/>
          <w:szCs w:val="23"/>
        </w:rPr>
        <w:t>and</w:t>
      </w:r>
      <w:r w:rsidR="00394A50">
        <w:rPr>
          <w:rFonts w:ascii="Times New Roman" w:hAnsi="Times New Roman"/>
          <w:sz w:val="23"/>
          <w:szCs w:val="23"/>
        </w:rPr>
        <w:t xml:space="preserve"> is</w:t>
      </w:r>
      <w:r w:rsidR="0065766C">
        <w:rPr>
          <w:rFonts w:ascii="Times New Roman" w:hAnsi="Times New Roman"/>
          <w:sz w:val="23"/>
          <w:szCs w:val="23"/>
        </w:rPr>
        <w:t xml:space="preserve"> awaiting signature by </w:t>
      </w:r>
      <w:r w:rsidR="00FC3CC8">
        <w:rPr>
          <w:rFonts w:ascii="Times New Roman" w:hAnsi="Times New Roman"/>
          <w:sz w:val="23"/>
          <w:szCs w:val="23"/>
        </w:rPr>
        <w:t xml:space="preserve">the </w:t>
      </w:r>
      <w:r w:rsidR="0065766C">
        <w:rPr>
          <w:rFonts w:ascii="Times New Roman" w:hAnsi="Times New Roman"/>
          <w:sz w:val="23"/>
          <w:szCs w:val="23"/>
        </w:rPr>
        <w:t>Port when funds are required</w:t>
      </w:r>
      <w:r w:rsidR="006C3A0D">
        <w:rPr>
          <w:rFonts w:ascii="Times New Roman" w:hAnsi="Times New Roman"/>
          <w:sz w:val="23"/>
          <w:szCs w:val="23"/>
        </w:rPr>
        <w:t>.  During t</w:t>
      </w:r>
      <w:r w:rsidR="006C3A0D" w:rsidRPr="006C3A0D">
        <w:rPr>
          <w:rFonts w:ascii="Times New Roman" w:hAnsi="Times New Roman"/>
          <w:sz w:val="23"/>
          <w:szCs w:val="23"/>
        </w:rPr>
        <w:t xml:space="preserve">he presentation by Tim Connell, the presence of a quorum was noted.  </w:t>
      </w:r>
      <w:r w:rsidR="00D62ED0">
        <w:rPr>
          <w:rFonts w:ascii="Times New Roman" w:hAnsi="Times New Roman"/>
          <w:sz w:val="23"/>
          <w:szCs w:val="23"/>
        </w:rPr>
        <w:t xml:space="preserve"> </w:t>
      </w:r>
    </w:p>
    <w:p w14:paraId="2DD0DB11" w14:textId="77777777" w:rsidR="006C3A0D" w:rsidRPr="00AD2F9B" w:rsidRDefault="006C3A0D" w:rsidP="006C3A0D">
      <w:pPr>
        <w:pStyle w:val="BodyText"/>
        <w:rPr>
          <w:rFonts w:ascii="Times New Roman" w:hAnsi="Times New Roman"/>
          <w:sz w:val="23"/>
          <w:szCs w:val="23"/>
          <w:lang w:val="en-US"/>
        </w:rPr>
      </w:pPr>
    </w:p>
    <w:p w14:paraId="4070E9ED" w14:textId="77777777" w:rsidR="006C3A0D" w:rsidRPr="00AD2F9B" w:rsidRDefault="006C3A0D" w:rsidP="006C3A0D">
      <w:pPr>
        <w:pStyle w:val="BodyText"/>
        <w:ind w:firstLine="720"/>
        <w:rPr>
          <w:rFonts w:ascii="Times New Roman" w:hAnsi="Times New Roman"/>
          <w:sz w:val="23"/>
          <w:szCs w:val="23"/>
          <w:lang w:val="en-US"/>
        </w:rPr>
      </w:pPr>
      <w:r w:rsidRPr="00AD2F9B">
        <w:rPr>
          <w:rFonts w:ascii="Times New Roman" w:hAnsi="Times New Roman"/>
          <w:sz w:val="23"/>
          <w:szCs w:val="23"/>
        </w:rPr>
        <w:t>It was moved by M</w:t>
      </w:r>
      <w:r>
        <w:rPr>
          <w:rFonts w:ascii="Times New Roman" w:hAnsi="Times New Roman"/>
          <w:sz w:val="23"/>
          <w:szCs w:val="23"/>
          <w:lang w:val="en-US"/>
        </w:rPr>
        <w:t>r</w:t>
      </w:r>
      <w:r w:rsidRPr="00AD2F9B">
        <w:rPr>
          <w:rFonts w:ascii="Times New Roman" w:hAnsi="Times New Roman"/>
          <w:sz w:val="23"/>
          <w:szCs w:val="23"/>
          <w:lang w:val="en-US"/>
        </w:rPr>
        <w:t xml:space="preserve">. </w:t>
      </w:r>
      <w:r>
        <w:rPr>
          <w:rFonts w:ascii="Times New Roman" w:hAnsi="Times New Roman"/>
          <w:sz w:val="23"/>
          <w:szCs w:val="23"/>
          <w:lang w:val="en-US"/>
        </w:rPr>
        <w:t>Duhon</w:t>
      </w:r>
      <w:r w:rsidRPr="00AD2F9B">
        <w:rPr>
          <w:rFonts w:ascii="Times New Roman" w:hAnsi="Times New Roman"/>
          <w:sz w:val="23"/>
          <w:szCs w:val="23"/>
          <w:lang w:val="en-US"/>
        </w:rPr>
        <w:t xml:space="preserve"> a</w:t>
      </w:r>
      <w:r w:rsidRPr="00AD2F9B">
        <w:rPr>
          <w:rFonts w:ascii="Times New Roman" w:hAnsi="Times New Roman"/>
          <w:sz w:val="23"/>
          <w:szCs w:val="23"/>
        </w:rPr>
        <w:t>nd seconded by M</w:t>
      </w:r>
      <w:r w:rsidRPr="00AD2F9B">
        <w:rPr>
          <w:rFonts w:ascii="Times New Roman" w:hAnsi="Times New Roman"/>
          <w:sz w:val="23"/>
          <w:szCs w:val="23"/>
          <w:lang w:val="en-US"/>
        </w:rPr>
        <w:t xml:space="preserve">r. </w:t>
      </w:r>
      <w:r>
        <w:rPr>
          <w:rFonts w:ascii="Times New Roman" w:hAnsi="Times New Roman"/>
          <w:sz w:val="23"/>
          <w:szCs w:val="23"/>
          <w:lang w:val="en-US"/>
        </w:rPr>
        <w:t>Cain</w:t>
      </w:r>
      <w:r w:rsidRPr="00AD2F9B">
        <w:rPr>
          <w:rFonts w:ascii="Times New Roman" w:hAnsi="Times New Roman"/>
          <w:sz w:val="23"/>
          <w:szCs w:val="23"/>
          <w:lang w:val="en-US"/>
        </w:rPr>
        <w:t xml:space="preserve"> t</w:t>
      </w:r>
      <w:r w:rsidRPr="00AD2F9B">
        <w:rPr>
          <w:rFonts w:ascii="Times New Roman" w:hAnsi="Times New Roman"/>
          <w:sz w:val="23"/>
          <w:szCs w:val="23"/>
        </w:rPr>
        <w:t xml:space="preserve">hat the minutes of </w:t>
      </w:r>
      <w:r w:rsidRPr="00AD2F9B">
        <w:rPr>
          <w:rFonts w:ascii="Times New Roman" w:hAnsi="Times New Roman"/>
          <w:sz w:val="23"/>
          <w:szCs w:val="23"/>
          <w:lang w:val="en-US"/>
        </w:rPr>
        <w:t xml:space="preserve">the Regular </w:t>
      </w:r>
      <w:r w:rsidRPr="00AD2F9B">
        <w:rPr>
          <w:rFonts w:ascii="Times New Roman" w:hAnsi="Times New Roman"/>
          <w:sz w:val="23"/>
          <w:szCs w:val="23"/>
        </w:rPr>
        <w:t>Meeting of</w:t>
      </w:r>
      <w:r w:rsidRPr="00AD2F9B">
        <w:rPr>
          <w:rFonts w:ascii="Times New Roman" w:hAnsi="Times New Roman"/>
          <w:sz w:val="23"/>
          <w:szCs w:val="23"/>
          <w:lang w:val="en-US"/>
        </w:rPr>
        <w:t xml:space="preserve"> </w:t>
      </w:r>
      <w:r>
        <w:rPr>
          <w:rFonts w:ascii="Times New Roman" w:hAnsi="Times New Roman"/>
          <w:sz w:val="23"/>
          <w:szCs w:val="23"/>
          <w:lang w:val="en-US"/>
        </w:rPr>
        <w:t>January 8</w:t>
      </w:r>
      <w:r w:rsidRPr="00AD2F9B">
        <w:rPr>
          <w:rFonts w:ascii="Times New Roman" w:hAnsi="Times New Roman"/>
          <w:sz w:val="23"/>
          <w:szCs w:val="23"/>
          <w:lang w:val="en-US"/>
        </w:rPr>
        <w:t>, 201</w:t>
      </w:r>
      <w:r>
        <w:rPr>
          <w:rFonts w:ascii="Times New Roman" w:hAnsi="Times New Roman"/>
          <w:sz w:val="23"/>
          <w:szCs w:val="23"/>
          <w:lang w:val="en-US"/>
        </w:rPr>
        <w:t>8 and Special Meeting of December 21, 2017</w:t>
      </w:r>
      <w:r w:rsidRPr="00AD2F9B">
        <w:rPr>
          <w:rFonts w:ascii="Times New Roman" w:hAnsi="Times New Roman"/>
          <w:sz w:val="23"/>
          <w:szCs w:val="23"/>
          <w:lang w:val="en-US"/>
        </w:rPr>
        <w:t xml:space="preserve"> be approved and adopted, with said motion carrying unanimously.  </w:t>
      </w:r>
    </w:p>
    <w:p w14:paraId="46CAFF44" w14:textId="77777777" w:rsidR="006C3A0D" w:rsidRPr="00AD2F9B" w:rsidRDefault="006C3A0D" w:rsidP="006C3A0D">
      <w:pPr>
        <w:pStyle w:val="BodyText"/>
        <w:rPr>
          <w:rFonts w:ascii="Times New Roman" w:hAnsi="Times New Roman"/>
          <w:sz w:val="23"/>
          <w:szCs w:val="23"/>
          <w:lang w:val="en-US"/>
        </w:rPr>
      </w:pPr>
    </w:p>
    <w:p w14:paraId="74AFA932" w14:textId="77777777" w:rsidR="006C3A0D" w:rsidRPr="00AD2F9B" w:rsidRDefault="006C3A0D" w:rsidP="006C3A0D">
      <w:pPr>
        <w:ind w:firstLine="720"/>
        <w:jc w:val="both"/>
        <w:rPr>
          <w:rFonts w:ascii="Times New Roman" w:hAnsi="Times New Roman"/>
          <w:sz w:val="23"/>
          <w:szCs w:val="23"/>
        </w:rPr>
      </w:pPr>
      <w:r w:rsidRPr="00AD2F9B">
        <w:rPr>
          <w:rFonts w:ascii="Times New Roman" w:hAnsi="Times New Roman"/>
          <w:sz w:val="23"/>
          <w:szCs w:val="23"/>
        </w:rPr>
        <w:t xml:space="preserve">It was moved by Mr. </w:t>
      </w:r>
      <w:r>
        <w:rPr>
          <w:rFonts w:ascii="Times New Roman" w:hAnsi="Times New Roman"/>
          <w:sz w:val="23"/>
          <w:szCs w:val="23"/>
        </w:rPr>
        <w:t>Ackel</w:t>
      </w:r>
      <w:r w:rsidRPr="00AD2F9B">
        <w:rPr>
          <w:rFonts w:ascii="Times New Roman" w:hAnsi="Times New Roman"/>
          <w:sz w:val="23"/>
          <w:szCs w:val="23"/>
        </w:rPr>
        <w:t xml:space="preserve"> that the report of receipts and disbursements for the month of </w:t>
      </w:r>
      <w:r>
        <w:rPr>
          <w:rFonts w:ascii="Times New Roman" w:hAnsi="Times New Roman"/>
          <w:sz w:val="23"/>
          <w:szCs w:val="23"/>
        </w:rPr>
        <w:t xml:space="preserve">January </w:t>
      </w:r>
      <w:r w:rsidRPr="00AD2F9B">
        <w:rPr>
          <w:rFonts w:ascii="Times New Roman" w:hAnsi="Times New Roman"/>
          <w:sz w:val="23"/>
          <w:szCs w:val="23"/>
        </w:rPr>
        <w:t>201</w:t>
      </w:r>
      <w:r>
        <w:rPr>
          <w:rFonts w:ascii="Times New Roman" w:hAnsi="Times New Roman"/>
          <w:sz w:val="23"/>
          <w:szCs w:val="23"/>
        </w:rPr>
        <w:t>8</w:t>
      </w:r>
      <w:r w:rsidRPr="00AD2F9B">
        <w:rPr>
          <w:rFonts w:ascii="Times New Roman" w:hAnsi="Times New Roman"/>
          <w:sz w:val="23"/>
          <w:szCs w:val="23"/>
        </w:rPr>
        <w:t xml:space="preserve"> be received and accepted and that all invoices presented to the Board for the month of </w:t>
      </w:r>
      <w:r>
        <w:rPr>
          <w:rFonts w:ascii="Times New Roman" w:hAnsi="Times New Roman"/>
          <w:sz w:val="23"/>
          <w:szCs w:val="23"/>
        </w:rPr>
        <w:t>January</w:t>
      </w:r>
      <w:r w:rsidRPr="00AD2F9B">
        <w:rPr>
          <w:rFonts w:ascii="Times New Roman" w:hAnsi="Times New Roman"/>
          <w:sz w:val="23"/>
          <w:szCs w:val="23"/>
        </w:rPr>
        <w:t xml:space="preserve"> 201</w:t>
      </w:r>
      <w:r>
        <w:rPr>
          <w:rFonts w:ascii="Times New Roman" w:hAnsi="Times New Roman"/>
          <w:sz w:val="23"/>
          <w:szCs w:val="23"/>
        </w:rPr>
        <w:t>8</w:t>
      </w:r>
      <w:r w:rsidRPr="00AD2F9B">
        <w:rPr>
          <w:rFonts w:ascii="Times New Roman" w:hAnsi="Times New Roman"/>
          <w:sz w:val="23"/>
          <w:szCs w:val="23"/>
        </w:rPr>
        <w:t xml:space="preserve"> be paid.  Mr. </w:t>
      </w:r>
      <w:r>
        <w:rPr>
          <w:rFonts w:ascii="Times New Roman" w:hAnsi="Times New Roman"/>
          <w:sz w:val="23"/>
          <w:szCs w:val="23"/>
        </w:rPr>
        <w:t xml:space="preserve">Matthews </w:t>
      </w:r>
      <w:r w:rsidRPr="00AD2F9B">
        <w:rPr>
          <w:rFonts w:ascii="Times New Roman" w:hAnsi="Times New Roman"/>
          <w:sz w:val="23"/>
          <w:szCs w:val="23"/>
        </w:rPr>
        <w:t xml:space="preserve">seconded that motion, which carried unanimously.  </w:t>
      </w:r>
    </w:p>
    <w:p w14:paraId="7141E036" w14:textId="77777777" w:rsidR="00C66A00" w:rsidRDefault="00C66A00" w:rsidP="0065766C">
      <w:pPr>
        <w:spacing w:line="224" w:lineRule="auto"/>
        <w:rPr>
          <w:rFonts w:ascii="Times New Roman" w:hAnsi="Times New Roman"/>
          <w:b/>
          <w:bCs/>
          <w:sz w:val="22"/>
          <w:szCs w:val="22"/>
        </w:rPr>
      </w:pPr>
    </w:p>
    <w:p w14:paraId="338107C9" w14:textId="0F777E82" w:rsidR="00394A50" w:rsidRDefault="00394A50"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Mike Knobloch reported that</w:t>
      </w:r>
      <w:r w:rsidR="00467F4E">
        <w:rPr>
          <w:rFonts w:ascii="Times New Roman" w:hAnsi="Times New Roman"/>
          <w:sz w:val="23"/>
          <w:szCs w:val="23"/>
          <w:lang w:val="en-US"/>
        </w:rPr>
        <w:t xml:space="preserve"> the </w:t>
      </w:r>
      <w:r>
        <w:rPr>
          <w:rFonts w:ascii="Times New Roman" w:hAnsi="Times New Roman"/>
          <w:sz w:val="23"/>
          <w:szCs w:val="23"/>
          <w:lang w:val="en-US"/>
        </w:rPr>
        <w:t>FY16 Port Security Grant three installation projects are almost completed and the two maintenance projects are ongoing.</w:t>
      </w:r>
    </w:p>
    <w:p w14:paraId="42BAC722" w14:textId="77777777" w:rsidR="00394A50" w:rsidRDefault="00394A50" w:rsidP="00EC470F">
      <w:pPr>
        <w:pStyle w:val="PlainText"/>
        <w:ind w:firstLine="720"/>
        <w:jc w:val="both"/>
        <w:rPr>
          <w:rFonts w:ascii="Times New Roman" w:hAnsi="Times New Roman"/>
          <w:sz w:val="23"/>
          <w:szCs w:val="23"/>
          <w:lang w:val="en-US"/>
        </w:rPr>
      </w:pPr>
    </w:p>
    <w:p w14:paraId="23849498" w14:textId="3A395E5D" w:rsidR="00FA4C50" w:rsidRDefault="00802811"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Clay Breaud</w:t>
      </w:r>
      <w:r w:rsidR="00F31F5A">
        <w:rPr>
          <w:rFonts w:ascii="Times New Roman" w:hAnsi="Times New Roman"/>
          <w:sz w:val="23"/>
          <w:szCs w:val="23"/>
          <w:lang w:val="en-US"/>
        </w:rPr>
        <w:t xml:space="preserve"> </w:t>
      </w:r>
      <w:r w:rsidR="00467F4E">
        <w:rPr>
          <w:rFonts w:ascii="Times New Roman" w:hAnsi="Times New Roman"/>
          <w:sz w:val="23"/>
          <w:szCs w:val="23"/>
          <w:lang w:val="en-US"/>
        </w:rPr>
        <w:t xml:space="preserve">and Mr. Wade </w:t>
      </w:r>
      <w:r w:rsidR="00394A50">
        <w:rPr>
          <w:rFonts w:ascii="Times New Roman" w:hAnsi="Times New Roman"/>
          <w:sz w:val="23"/>
          <w:szCs w:val="23"/>
          <w:lang w:val="en-US"/>
        </w:rPr>
        <w:t xml:space="preserve">met with the contractor to separate the different phases of the repairs on Youngs Road.  He will re-evaluate the phases, </w:t>
      </w:r>
      <w:r w:rsidR="0085154A">
        <w:rPr>
          <w:rFonts w:ascii="Times New Roman" w:hAnsi="Times New Roman"/>
          <w:sz w:val="23"/>
          <w:szCs w:val="23"/>
          <w:lang w:val="en-US"/>
        </w:rPr>
        <w:t>review the final figures and make a recommendation to the board next month.</w:t>
      </w:r>
    </w:p>
    <w:p w14:paraId="2A822B3E" w14:textId="5EC1B739" w:rsidR="002510E1" w:rsidRDefault="002510E1" w:rsidP="00EC470F">
      <w:pPr>
        <w:pStyle w:val="PlainText"/>
        <w:ind w:firstLine="720"/>
        <w:jc w:val="both"/>
        <w:rPr>
          <w:rFonts w:ascii="Times New Roman" w:hAnsi="Times New Roman"/>
          <w:sz w:val="23"/>
          <w:szCs w:val="23"/>
          <w:lang w:val="en-US"/>
        </w:rPr>
      </w:pPr>
    </w:p>
    <w:p w14:paraId="489EED68" w14:textId="2755A936" w:rsidR="002510E1" w:rsidRPr="00A643D7" w:rsidRDefault="0065766C" w:rsidP="00B9341D">
      <w:pPr>
        <w:pStyle w:val="PlainText"/>
        <w:ind w:firstLine="720"/>
        <w:jc w:val="both"/>
        <w:rPr>
          <w:rFonts w:ascii="Times New Roman" w:hAnsi="Times New Roman"/>
          <w:sz w:val="23"/>
          <w:szCs w:val="23"/>
          <w:lang w:val="en-US"/>
        </w:rPr>
      </w:pPr>
      <w:r>
        <w:rPr>
          <w:rFonts w:ascii="Times New Roman" w:hAnsi="Times New Roman"/>
          <w:sz w:val="23"/>
          <w:szCs w:val="23"/>
          <w:lang w:val="en-US"/>
        </w:rPr>
        <w:t>Brenton Jenkins</w:t>
      </w:r>
      <w:r w:rsidR="00802811" w:rsidRPr="00A643D7">
        <w:rPr>
          <w:rFonts w:ascii="Times New Roman" w:hAnsi="Times New Roman"/>
          <w:sz w:val="23"/>
          <w:szCs w:val="23"/>
          <w:lang w:val="en-US"/>
        </w:rPr>
        <w:t xml:space="preserve"> </w:t>
      </w:r>
      <w:r w:rsidR="00F31F5A" w:rsidRPr="00A643D7">
        <w:rPr>
          <w:rFonts w:ascii="Times New Roman" w:hAnsi="Times New Roman"/>
          <w:sz w:val="23"/>
          <w:szCs w:val="23"/>
          <w:lang w:val="en-US"/>
        </w:rPr>
        <w:t>reported that</w:t>
      </w:r>
      <w:r w:rsidR="00B9341D" w:rsidRPr="00A643D7">
        <w:rPr>
          <w:rFonts w:ascii="Times New Roman" w:hAnsi="Times New Roman"/>
          <w:sz w:val="23"/>
          <w:szCs w:val="23"/>
          <w:lang w:val="en-US"/>
        </w:rPr>
        <w:t xml:space="preserve"> they </w:t>
      </w:r>
      <w:r w:rsidR="006274DF">
        <w:rPr>
          <w:rFonts w:ascii="Times New Roman" w:hAnsi="Times New Roman"/>
          <w:sz w:val="23"/>
          <w:szCs w:val="23"/>
          <w:lang w:val="en-US"/>
        </w:rPr>
        <w:t>met with Secretary Harris of DNR on January 11</w:t>
      </w:r>
      <w:r w:rsidR="006274DF" w:rsidRPr="006274DF">
        <w:rPr>
          <w:rFonts w:ascii="Times New Roman" w:hAnsi="Times New Roman"/>
          <w:sz w:val="23"/>
          <w:szCs w:val="23"/>
          <w:vertAlign w:val="superscript"/>
          <w:lang w:val="en-US"/>
        </w:rPr>
        <w:t>th</w:t>
      </w:r>
      <w:r w:rsidR="0085154A">
        <w:rPr>
          <w:rFonts w:ascii="Times New Roman" w:hAnsi="Times New Roman"/>
          <w:sz w:val="23"/>
          <w:szCs w:val="23"/>
          <w:lang w:val="en-US"/>
        </w:rPr>
        <w:t xml:space="preserve"> and are awaiting </w:t>
      </w:r>
      <w:r w:rsidR="006274DF">
        <w:rPr>
          <w:rFonts w:ascii="Times New Roman" w:hAnsi="Times New Roman"/>
          <w:sz w:val="23"/>
          <w:szCs w:val="23"/>
          <w:lang w:val="en-US"/>
        </w:rPr>
        <w:t>an exemption fr</w:t>
      </w:r>
      <w:r w:rsidR="005B2D92">
        <w:rPr>
          <w:rFonts w:ascii="Times New Roman" w:hAnsi="Times New Roman"/>
          <w:sz w:val="23"/>
          <w:szCs w:val="23"/>
          <w:lang w:val="en-US"/>
        </w:rPr>
        <w:t>om the State’s</w:t>
      </w:r>
      <w:r w:rsidR="006274DF">
        <w:rPr>
          <w:rFonts w:ascii="Times New Roman" w:hAnsi="Times New Roman"/>
          <w:sz w:val="23"/>
          <w:szCs w:val="23"/>
          <w:lang w:val="en-US"/>
        </w:rPr>
        <w:t xml:space="preserve"> beneficial use requirements</w:t>
      </w:r>
      <w:r w:rsidR="005B2D92">
        <w:rPr>
          <w:rFonts w:ascii="Times New Roman" w:hAnsi="Times New Roman"/>
          <w:sz w:val="23"/>
          <w:szCs w:val="23"/>
          <w:lang w:val="en-US"/>
        </w:rPr>
        <w:t>; which has been given to the Corps</w:t>
      </w:r>
      <w:r w:rsidR="006274DF">
        <w:rPr>
          <w:rFonts w:ascii="Times New Roman" w:hAnsi="Times New Roman"/>
          <w:sz w:val="23"/>
          <w:szCs w:val="23"/>
          <w:lang w:val="en-US"/>
        </w:rPr>
        <w:t>.</w:t>
      </w:r>
    </w:p>
    <w:p w14:paraId="70D2564F" w14:textId="50460C36" w:rsidR="00B9341D" w:rsidRPr="00A643D7" w:rsidRDefault="00B9341D" w:rsidP="00B9341D">
      <w:pPr>
        <w:pStyle w:val="PlainText"/>
        <w:ind w:firstLine="720"/>
        <w:jc w:val="both"/>
        <w:rPr>
          <w:rFonts w:ascii="Times New Roman" w:hAnsi="Times New Roman"/>
          <w:sz w:val="23"/>
          <w:szCs w:val="23"/>
          <w:lang w:val="en-US"/>
        </w:rPr>
      </w:pPr>
    </w:p>
    <w:p w14:paraId="02CE3360" w14:textId="2E053084" w:rsidR="00914FE8" w:rsidRDefault="00B9341D" w:rsidP="00D62ED0">
      <w:pPr>
        <w:ind w:firstLine="720"/>
        <w:jc w:val="both"/>
        <w:rPr>
          <w:rFonts w:ascii="Times New Roman" w:hAnsi="Times New Roman"/>
          <w:bCs/>
          <w:sz w:val="23"/>
          <w:szCs w:val="23"/>
        </w:rPr>
      </w:pPr>
      <w:r w:rsidRPr="00387A27">
        <w:rPr>
          <w:rFonts w:ascii="Times New Roman" w:hAnsi="Times New Roman"/>
          <w:sz w:val="23"/>
          <w:szCs w:val="23"/>
        </w:rPr>
        <w:t xml:space="preserve">Cindy Cutrera reported that: (i) </w:t>
      </w:r>
      <w:r w:rsidR="006274DF" w:rsidRPr="00387A27">
        <w:rPr>
          <w:rFonts w:ascii="Times New Roman" w:hAnsi="Times New Roman"/>
          <w:sz w:val="23"/>
          <w:szCs w:val="23"/>
        </w:rPr>
        <w:t>she</w:t>
      </w:r>
      <w:r w:rsidR="00387A27" w:rsidRPr="00387A27">
        <w:rPr>
          <w:rFonts w:ascii="Times New Roman" w:hAnsi="Times New Roman"/>
          <w:sz w:val="23"/>
          <w:szCs w:val="23"/>
        </w:rPr>
        <w:t xml:space="preserve">, </w:t>
      </w:r>
      <w:r w:rsidR="006274DF" w:rsidRPr="00387A27">
        <w:rPr>
          <w:rFonts w:ascii="Times New Roman" w:hAnsi="Times New Roman"/>
          <w:sz w:val="23"/>
          <w:szCs w:val="23"/>
        </w:rPr>
        <w:t>Mac</w:t>
      </w:r>
      <w:r w:rsidR="00387A27" w:rsidRPr="00387A27">
        <w:rPr>
          <w:rFonts w:ascii="Times New Roman" w:hAnsi="Times New Roman"/>
          <w:sz w:val="23"/>
          <w:szCs w:val="23"/>
        </w:rPr>
        <w:t xml:space="preserve"> and Tim Connell met with </w:t>
      </w:r>
      <w:r w:rsidR="009B185D" w:rsidRPr="00387A27">
        <w:rPr>
          <w:rFonts w:ascii="Times New Roman" w:hAnsi="Times New Roman"/>
          <w:sz w:val="23"/>
          <w:szCs w:val="23"/>
        </w:rPr>
        <w:t xml:space="preserve">Waterborne Commerce </w:t>
      </w:r>
      <w:r w:rsidR="00387A27" w:rsidRPr="00387A27">
        <w:rPr>
          <w:rFonts w:ascii="Times New Roman" w:hAnsi="Times New Roman"/>
          <w:sz w:val="23"/>
          <w:szCs w:val="23"/>
        </w:rPr>
        <w:t xml:space="preserve">to discuss </w:t>
      </w:r>
      <w:r w:rsidR="009B185D" w:rsidRPr="00387A27">
        <w:rPr>
          <w:rFonts w:ascii="Times New Roman" w:hAnsi="Times New Roman"/>
          <w:sz w:val="23"/>
          <w:szCs w:val="23"/>
        </w:rPr>
        <w:t xml:space="preserve">tonnage </w:t>
      </w:r>
      <w:r w:rsidR="00387A27" w:rsidRPr="00387A27">
        <w:rPr>
          <w:rFonts w:ascii="Times New Roman" w:hAnsi="Times New Roman"/>
          <w:sz w:val="23"/>
          <w:szCs w:val="23"/>
        </w:rPr>
        <w:t xml:space="preserve">and developed a new slogan for the Port, “When you don’t report, it affects your Port!”  </w:t>
      </w:r>
      <w:r w:rsidR="009B185D" w:rsidRPr="00387A27">
        <w:rPr>
          <w:rFonts w:ascii="Times New Roman" w:hAnsi="Times New Roman"/>
          <w:sz w:val="23"/>
          <w:szCs w:val="23"/>
        </w:rPr>
        <w:t xml:space="preserve">They are also preparing </w:t>
      </w:r>
      <w:r w:rsidR="00467F4E">
        <w:rPr>
          <w:rFonts w:ascii="Times New Roman" w:hAnsi="Times New Roman"/>
          <w:sz w:val="23"/>
          <w:szCs w:val="23"/>
        </w:rPr>
        <w:t xml:space="preserve">comments </w:t>
      </w:r>
      <w:r w:rsidR="009B185D" w:rsidRPr="00387A27">
        <w:rPr>
          <w:rFonts w:ascii="Times New Roman" w:hAnsi="Times New Roman"/>
          <w:sz w:val="23"/>
          <w:szCs w:val="23"/>
        </w:rPr>
        <w:t>for the upcoming meeting this week with Corps District and Division staffers</w:t>
      </w:r>
      <w:r w:rsidR="00387A27" w:rsidRPr="00387A27">
        <w:rPr>
          <w:rFonts w:ascii="Times New Roman" w:hAnsi="Times New Roman"/>
          <w:sz w:val="23"/>
          <w:szCs w:val="23"/>
        </w:rPr>
        <w:t xml:space="preserve"> on tonnage report from WCSC</w:t>
      </w:r>
      <w:r w:rsidR="00467F4E">
        <w:rPr>
          <w:rFonts w:ascii="Times New Roman" w:hAnsi="Times New Roman"/>
          <w:sz w:val="23"/>
          <w:szCs w:val="23"/>
        </w:rPr>
        <w:t>,</w:t>
      </w:r>
      <w:r w:rsidR="00387A27" w:rsidRPr="00387A27">
        <w:rPr>
          <w:rFonts w:ascii="Times New Roman" w:hAnsi="Times New Roman"/>
          <w:sz w:val="23"/>
          <w:szCs w:val="23"/>
        </w:rPr>
        <w:t xml:space="preserve"> as well as back up information </w:t>
      </w:r>
      <w:r w:rsidR="00467F4E">
        <w:rPr>
          <w:rFonts w:ascii="Times New Roman" w:hAnsi="Times New Roman"/>
          <w:sz w:val="23"/>
          <w:szCs w:val="23"/>
        </w:rPr>
        <w:t>on</w:t>
      </w:r>
      <w:r w:rsidR="00387A27" w:rsidRPr="00387A27">
        <w:rPr>
          <w:rFonts w:ascii="Times New Roman" w:hAnsi="Times New Roman"/>
          <w:sz w:val="23"/>
          <w:szCs w:val="23"/>
        </w:rPr>
        <w:t xml:space="preserve"> Crew Boat Cut, beneficial use and economic impact; </w:t>
      </w:r>
      <w:r w:rsidR="009B185D" w:rsidRPr="00387A27">
        <w:rPr>
          <w:rFonts w:ascii="Times New Roman" w:hAnsi="Times New Roman"/>
          <w:sz w:val="23"/>
          <w:szCs w:val="23"/>
        </w:rPr>
        <w:t xml:space="preserve">(ii) </w:t>
      </w:r>
      <w:r w:rsidR="00387A27" w:rsidRPr="00387A27">
        <w:rPr>
          <w:rFonts w:ascii="Times New Roman" w:hAnsi="Times New Roman"/>
          <w:sz w:val="23"/>
          <w:szCs w:val="23"/>
        </w:rPr>
        <w:t xml:space="preserve">the CWPPRA III Regional meeting was held at our EOC and </w:t>
      </w:r>
      <w:r w:rsidR="00387A27" w:rsidRPr="00387A27">
        <w:rPr>
          <w:rFonts w:ascii="Times New Roman" w:hAnsi="Times New Roman"/>
          <w:bCs/>
          <w:sz w:val="23"/>
          <w:szCs w:val="23"/>
        </w:rPr>
        <w:t>Randy Moertle of Point Au Fer proposed a project to send sediment from the Lower Atchafalaya River to Point Au Fer by pipeline.  Mart Black of Terrebonne was concerned because they were still planning a long-distance pipeline from Crew Boat Cut but we mentioned to him that site no longer has material available since the channel realignment in 2014.</w:t>
      </w:r>
      <w:r w:rsidR="00387A27" w:rsidRPr="00387A27">
        <w:rPr>
          <w:rFonts w:ascii="Times New Roman" w:hAnsi="Times New Roman"/>
          <w:b/>
          <w:bCs/>
          <w:sz w:val="23"/>
          <w:szCs w:val="23"/>
        </w:rPr>
        <w:t xml:space="preserve"> </w:t>
      </w:r>
      <w:r w:rsidR="00387A27" w:rsidRPr="00387A27">
        <w:rPr>
          <w:rFonts w:ascii="Times New Roman" w:hAnsi="Times New Roman"/>
          <w:bCs/>
          <w:sz w:val="23"/>
          <w:szCs w:val="23"/>
        </w:rPr>
        <w:t xml:space="preserve">(iii) In </w:t>
      </w:r>
      <w:r w:rsidR="009B185D" w:rsidRPr="00387A27">
        <w:rPr>
          <w:rFonts w:ascii="Times New Roman" w:hAnsi="Times New Roman"/>
          <w:sz w:val="23"/>
          <w:szCs w:val="23"/>
        </w:rPr>
        <w:t xml:space="preserve">WRDA 2016 </w:t>
      </w:r>
      <w:r w:rsidR="00387A27" w:rsidRPr="00387A27">
        <w:rPr>
          <w:rFonts w:ascii="Times New Roman" w:hAnsi="Times New Roman"/>
          <w:sz w:val="23"/>
          <w:szCs w:val="23"/>
        </w:rPr>
        <w:t xml:space="preserve">a </w:t>
      </w:r>
      <w:r w:rsidR="009B185D" w:rsidRPr="00387A27">
        <w:rPr>
          <w:rFonts w:ascii="Times New Roman" w:hAnsi="Times New Roman"/>
          <w:sz w:val="23"/>
          <w:szCs w:val="23"/>
        </w:rPr>
        <w:t xml:space="preserve">pilot project </w:t>
      </w:r>
      <w:r w:rsidR="00387A27" w:rsidRPr="00387A27">
        <w:rPr>
          <w:rFonts w:ascii="Times New Roman" w:hAnsi="Times New Roman"/>
          <w:sz w:val="23"/>
          <w:szCs w:val="23"/>
        </w:rPr>
        <w:t xml:space="preserve">for beneficial use </w:t>
      </w:r>
      <w:r w:rsidR="00467F4E">
        <w:rPr>
          <w:rFonts w:ascii="Times New Roman" w:hAnsi="Times New Roman"/>
          <w:sz w:val="23"/>
          <w:szCs w:val="23"/>
        </w:rPr>
        <w:t xml:space="preserve">was introduced and has since </w:t>
      </w:r>
      <w:r w:rsidR="00387A27" w:rsidRPr="00387A27">
        <w:rPr>
          <w:rFonts w:ascii="Times New Roman" w:hAnsi="Times New Roman"/>
          <w:sz w:val="23"/>
          <w:szCs w:val="23"/>
        </w:rPr>
        <w:t>show</w:t>
      </w:r>
      <w:r w:rsidR="00467F4E">
        <w:rPr>
          <w:rFonts w:ascii="Times New Roman" w:hAnsi="Times New Roman"/>
          <w:sz w:val="23"/>
          <w:szCs w:val="23"/>
        </w:rPr>
        <w:t xml:space="preserve">n </w:t>
      </w:r>
      <w:r w:rsidR="00387A27" w:rsidRPr="00387A27">
        <w:rPr>
          <w:rFonts w:ascii="Times New Roman" w:hAnsi="Times New Roman"/>
          <w:sz w:val="23"/>
          <w:szCs w:val="23"/>
        </w:rPr>
        <w:t>up in the Federal Register</w:t>
      </w:r>
      <w:r w:rsidR="00467F4E">
        <w:rPr>
          <w:rFonts w:ascii="Times New Roman" w:hAnsi="Times New Roman"/>
          <w:sz w:val="23"/>
          <w:szCs w:val="23"/>
        </w:rPr>
        <w:t xml:space="preserve">, where </w:t>
      </w:r>
      <w:r w:rsidR="00914FE8">
        <w:rPr>
          <w:rFonts w:ascii="Times New Roman" w:hAnsi="Times New Roman"/>
          <w:sz w:val="23"/>
          <w:szCs w:val="23"/>
        </w:rPr>
        <w:t xml:space="preserve">they can do some project </w:t>
      </w:r>
      <w:r w:rsidR="009B185D" w:rsidRPr="00387A27">
        <w:rPr>
          <w:rFonts w:ascii="Times New Roman" w:hAnsi="Times New Roman"/>
          <w:sz w:val="23"/>
          <w:szCs w:val="23"/>
        </w:rPr>
        <w:t>submissions</w:t>
      </w:r>
      <w:r w:rsidR="00914FE8">
        <w:rPr>
          <w:rFonts w:ascii="Times New Roman" w:hAnsi="Times New Roman"/>
          <w:sz w:val="23"/>
          <w:szCs w:val="23"/>
        </w:rPr>
        <w:t xml:space="preserve"> to the Corps.  </w:t>
      </w:r>
      <w:r w:rsidR="00467F4E">
        <w:rPr>
          <w:rFonts w:ascii="Times New Roman" w:hAnsi="Times New Roman"/>
          <w:sz w:val="23"/>
          <w:szCs w:val="23"/>
        </w:rPr>
        <w:t xml:space="preserve">Once </w:t>
      </w:r>
      <w:r w:rsidR="00914FE8">
        <w:rPr>
          <w:rFonts w:ascii="Times New Roman" w:hAnsi="Times New Roman"/>
          <w:sz w:val="23"/>
          <w:szCs w:val="23"/>
        </w:rPr>
        <w:t xml:space="preserve">projects are submitted, they will </w:t>
      </w:r>
      <w:r w:rsidR="00467F4E">
        <w:rPr>
          <w:rFonts w:ascii="Times New Roman" w:hAnsi="Times New Roman"/>
          <w:sz w:val="23"/>
          <w:szCs w:val="23"/>
        </w:rPr>
        <w:t xml:space="preserve">allocate </w:t>
      </w:r>
      <w:r w:rsidR="00914FE8">
        <w:rPr>
          <w:rFonts w:ascii="Times New Roman" w:hAnsi="Times New Roman"/>
          <w:sz w:val="23"/>
          <w:szCs w:val="23"/>
        </w:rPr>
        <w:t xml:space="preserve">funding. (iv) We </w:t>
      </w:r>
      <w:r w:rsidR="00D62ED0">
        <w:rPr>
          <w:rFonts w:ascii="Times New Roman" w:hAnsi="Times New Roman"/>
          <w:sz w:val="23"/>
          <w:szCs w:val="23"/>
        </w:rPr>
        <w:t xml:space="preserve">met with </w:t>
      </w:r>
      <w:r w:rsidR="00914FE8" w:rsidRPr="00D62ED0">
        <w:rPr>
          <w:rFonts w:ascii="Times New Roman" w:hAnsi="Times New Roman"/>
          <w:bCs/>
          <w:sz w:val="23"/>
          <w:szCs w:val="23"/>
        </w:rPr>
        <w:t>LA Coastal Services</w:t>
      </w:r>
      <w:r w:rsidR="00D62ED0" w:rsidRPr="00D62ED0">
        <w:rPr>
          <w:rFonts w:ascii="Times New Roman" w:hAnsi="Times New Roman"/>
          <w:bCs/>
          <w:sz w:val="23"/>
          <w:szCs w:val="23"/>
        </w:rPr>
        <w:t xml:space="preserve"> </w:t>
      </w:r>
      <w:r w:rsidR="00914FE8" w:rsidRPr="00D62ED0">
        <w:rPr>
          <w:rFonts w:ascii="Times New Roman" w:hAnsi="Times New Roman"/>
          <w:bCs/>
          <w:sz w:val="23"/>
          <w:szCs w:val="23"/>
        </w:rPr>
        <w:t>and Micaela Coner of CPRA, project manager to discuss the</w:t>
      </w:r>
      <w:r w:rsidR="00D62ED0" w:rsidRPr="00D62ED0">
        <w:rPr>
          <w:rFonts w:ascii="Times New Roman" w:hAnsi="Times New Roman"/>
          <w:bCs/>
          <w:sz w:val="23"/>
          <w:szCs w:val="23"/>
        </w:rPr>
        <w:t xml:space="preserve"> Increase Atchafalaya to Terrebonne</w:t>
      </w:r>
      <w:r w:rsidR="00914FE8" w:rsidRPr="00D62ED0">
        <w:rPr>
          <w:rFonts w:ascii="Times New Roman" w:hAnsi="Times New Roman"/>
          <w:bCs/>
          <w:sz w:val="23"/>
          <w:szCs w:val="23"/>
        </w:rPr>
        <w:t xml:space="preserve"> proposed diversion.  The group is looking for feedback on 2 options: one north of the Bayou Boeuf Locks and the other south of the Bayou Boeuf locks</w:t>
      </w:r>
      <w:r w:rsidR="00D62ED0" w:rsidRPr="00D62ED0">
        <w:rPr>
          <w:rFonts w:ascii="Times New Roman" w:hAnsi="Times New Roman"/>
          <w:bCs/>
          <w:sz w:val="23"/>
          <w:szCs w:val="23"/>
        </w:rPr>
        <w:t xml:space="preserve"> and </w:t>
      </w:r>
      <w:r w:rsidR="00914FE8" w:rsidRPr="00D62ED0">
        <w:rPr>
          <w:rFonts w:ascii="Times New Roman" w:hAnsi="Times New Roman"/>
          <w:bCs/>
          <w:sz w:val="23"/>
          <w:szCs w:val="23"/>
        </w:rPr>
        <w:t>are interviewing landowners then tenants.  They were very receptive to what we had to say and took a lot of note</w:t>
      </w:r>
      <w:r w:rsidR="00D62ED0">
        <w:rPr>
          <w:rFonts w:ascii="Times New Roman" w:hAnsi="Times New Roman"/>
          <w:bCs/>
          <w:sz w:val="23"/>
          <w:szCs w:val="23"/>
        </w:rPr>
        <w:t xml:space="preserve">s, which </w:t>
      </w:r>
      <w:r w:rsidR="00914FE8" w:rsidRPr="00D62ED0">
        <w:rPr>
          <w:rFonts w:ascii="Times New Roman" w:hAnsi="Times New Roman"/>
          <w:bCs/>
          <w:sz w:val="23"/>
          <w:szCs w:val="23"/>
        </w:rPr>
        <w:t>was a much different environment tha</w:t>
      </w:r>
      <w:r w:rsidR="00D62ED0">
        <w:rPr>
          <w:rFonts w:ascii="Times New Roman" w:hAnsi="Times New Roman"/>
          <w:bCs/>
          <w:sz w:val="23"/>
          <w:szCs w:val="23"/>
        </w:rPr>
        <w:t>n</w:t>
      </w:r>
      <w:r w:rsidR="00914FE8" w:rsidRPr="00D62ED0">
        <w:rPr>
          <w:rFonts w:ascii="Times New Roman" w:hAnsi="Times New Roman"/>
          <w:bCs/>
          <w:sz w:val="23"/>
          <w:szCs w:val="23"/>
        </w:rPr>
        <w:t xml:space="preserve"> previous meetings</w:t>
      </w:r>
      <w:r w:rsidR="00D62ED0">
        <w:rPr>
          <w:rFonts w:ascii="Times New Roman" w:hAnsi="Times New Roman"/>
          <w:bCs/>
          <w:sz w:val="23"/>
          <w:szCs w:val="23"/>
        </w:rPr>
        <w:t xml:space="preserve">. </w:t>
      </w:r>
    </w:p>
    <w:p w14:paraId="1FABB038" w14:textId="77777777" w:rsidR="00D274BC" w:rsidRPr="00D62ED0" w:rsidRDefault="00D274BC" w:rsidP="00D62ED0">
      <w:pPr>
        <w:ind w:firstLine="720"/>
        <w:jc w:val="both"/>
        <w:rPr>
          <w:rFonts w:ascii="Times New Roman" w:hAnsi="Times New Roman"/>
          <w:bCs/>
          <w:sz w:val="23"/>
          <w:szCs w:val="23"/>
        </w:rPr>
      </w:pPr>
    </w:p>
    <w:p w14:paraId="1C2324CC" w14:textId="33890C9F" w:rsidR="0023180C" w:rsidRDefault="00743C1C" w:rsidP="0065766C">
      <w:pPr>
        <w:ind w:firstLine="720"/>
        <w:jc w:val="both"/>
        <w:rPr>
          <w:rFonts w:ascii="Times New Roman" w:hAnsi="Times New Roman"/>
          <w:sz w:val="23"/>
          <w:szCs w:val="23"/>
        </w:rPr>
      </w:pPr>
      <w:r>
        <w:rPr>
          <w:rFonts w:ascii="Times New Roman" w:hAnsi="Times New Roman"/>
          <w:sz w:val="23"/>
          <w:szCs w:val="23"/>
        </w:rPr>
        <w:t>Jennifer Reasoner</w:t>
      </w:r>
      <w:r w:rsidR="00C2198A" w:rsidRPr="00A643D7">
        <w:rPr>
          <w:rFonts w:ascii="Times New Roman" w:hAnsi="Times New Roman"/>
          <w:sz w:val="23"/>
          <w:szCs w:val="23"/>
        </w:rPr>
        <w:t xml:space="preserve"> </w:t>
      </w:r>
      <w:r w:rsidR="00DF249F">
        <w:rPr>
          <w:rFonts w:ascii="Times New Roman" w:hAnsi="Times New Roman"/>
          <w:sz w:val="23"/>
          <w:szCs w:val="23"/>
        </w:rPr>
        <w:t>presented</w:t>
      </w:r>
      <w:r w:rsidR="00C2198A" w:rsidRPr="00A643D7">
        <w:rPr>
          <w:rFonts w:ascii="Times New Roman" w:hAnsi="Times New Roman"/>
          <w:sz w:val="23"/>
          <w:szCs w:val="23"/>
        </w:rPr>
        <w:t xml:space="preserve">: (i) </w:t>
      </w:r>
      <w:r w:rsidR="00D62ED0">
        <w:rPr>
          <w:rFonts w:ascii="Times New Roman" w:hAnsi="Times New Roman"/>
          <w:sz w:val="23"/>
          <w:szCs w:val="23"/>
        </w:rPr>
        <w:t xml:space="preserve">a contract between the District and Callan Marine, </w:t>
      </w:r>
      <w:r w:rsidR="00D274BC">
        <w:rPr>
          <w:rFonts w:ascii="Times New Roman" w:hAnsi="Times New Roman"/>
          <w:sz w:val="23"/>
          <w:szCs w:val="23"/>
        </w:rPr>
        <w:t>LTD</w:t>
      </w:r>
      <w:r w:rsidR="006C3A0D">
        <w:rPr>
          <w:rFonts w:ascii="Times New Roman" w:hAnsi="Times New Roman"/>
          <w:sz w:val="23"/>
          <w:szCs w:val="23"/>
        </w:rPr>
        <w:t xml:space="preserve">, which was the same general agreement as the one approved with Bean Consulting last month.  Bean Consulting was purchased </w:t>
      </w:r>
      <w:r w:rsidR="00467F4E">
        <w:rPr>
          <w:rFonts w:ascii="Times New Roman" w:hAnsi="Times New Roman"/>
          <w:sz w:val="23"/>
          <w:szCs w:val="23"/>
        </w:rPr>
        <w:t>by Callan Marine, LTD</w:t>
      </w:r>
      <w:r w:rsidR="006C3A0D">
        <w:rPr>
          <w:rFonts w:ascii="Times New Roman" w:hAnsi="Times New Roman"/>
          <w:sz w:val="23"/>
          <w:szCs w:val="23"/>
        </w:rPr>
        <w:t xml:space="preserve"> after our February meeting</w:t>
      </w:r>
      <w:r w:rsidR="00467F4E">
        <w:rPr>
          <w:rFonts w:ascii="Times New Roman" w:hAnsi="Times New Roman"/>
          <w:sz w:val="23"/>
          <w:szCs w:val="23"/>
        </w:rPr>
        <w:t xml:space="preserve">.  </w:t>
      </w:r>
      <w:r w:rsidR="00D62ED0">
        <w:rPr>
          <w:rFonts w:ascii="Times New Roman" w:hAnsi="Times New Roman"/>
          <w:sz w:val="23"/>
          <w:szCs w:val="23"/>
        </w:rPr>
        <w:t>Mr. Duhon moved to authorize Mr. Lodrigue to execute said contract between the District and Callan Marine, LTD, which was seconded by Mr. Mayon and carried unanimously.</w:t>
      </w:r>
    </w:p>
    <w:p w14:paraId="0AD595A1" w14:textId="3ED9E8E7" w:rsidR="00D62ED0" w:rsidRDefault="00D62ED0" w:rsidP="0065766C">
      <w:pPr>
        <w:ind w:firstLine="720"/>
        <w:jc w:val="both"/>
        <w:rPr>
          <w:rFonts w:ascii="Times New Roman" w:hAnsi="Times New Roman"/>
          <w:sz w:val="23"/>
          <w:szCs w:val="23"/>
        </w:rPr>
      </w:pPr>
    </w:p>
    <w:p w14:paraId="1C40B651" w14:textId="3070CF15" w:rsidR="00D62ED0" w:rsidRDefault="00D62ED0" w:rsidP="00D62ED0">
      <w:pPr>
        <w:widowControl/>
        <w:jc w:val="center"/>
        <w:rPr>
          <w:rFonts w:ascii="Times New Roman" w:hAnsi="Times New Roman"/>
          <w:b/>
          <w:bCs/>
          <w:color w:val="000000"/>
          <w:sz w:val="20"/>
          <w:szCs w:val="20"/>
          <w:u w:val="single"/>
        </w:rPr>
      </w:pPr>
      <w:r w:rsidRPr="00D62ED0">
        <w:rPr>
          <w:rFonts w:ascii="Times New Roman" w:hAnsi="Times New Roman"/>
          <w:b/>
          <w:bCs/>
          <w:color w:val="000000"/>
          <w:sz w:val="20"/>
          <w:szCs w:val="20"/>
          <w:u w:val="single"/>
        </w:rPr>
        <w:t>RESOLUTION</w:t>
      </w:r>
    </w:p>
    <w:p w14:paraId="72C5285A" w14:textId="77777777" w:rsidR="00D62ED0" w:rsidRPr="00D62ED0" w:rsidRDefault="00D62ED0" w:rsidP="006C3A0D">
      <w:pPr>
        <w:widowControl/>
        <w:ind w:left="720"/>
        <w:jc w:val="center"/>
        <w:rPr>
          <w:rFonts w:ascii="Times New Roman" w:hAnsi="Times New Roman"/>
          <w:color w:val="000000"/>
          <w:sz w:val="20"/>
          <w:szCs w:val="20"/>
          <w:u w:val="single"/>
        </w:rPr>
      </w:pPr>
    </w:p>
    <w:p w14:paraId="799F00BD" w14:textId="1F218C72" w:rsidR="00D62ED0" w:rsidRDefault="00D62ED0" w:rsidP="006C3A0D">
      <w:pPr>
        <w:widowControl/>
        <w:ind w:left="720" w:firstLine="720"/>
        <w:rPr>
          <w:rFonts w:ascii="Times New Roman" w:hAnsi="Times New Roman"/>
          <w:color w:val="000000"/>
          <w:sz w:val="22"/>
          <w:szCs w:val="22"/>
        </w:rPr>
      </w:pPr>
      <w:r w:rsidRPr="00D62ED0">
        <w:rPr>
          <w:rFonts w:ascii="Times New Roman" w:hAnsi="Times New Roman"/>
          <w:color w:val="000000"/>
          <w:sz w:val="22"/>
          <w:szCs w:val="22"/>
        </w:rPr>
        <w:t xml:space="preserve">A resolution providing for the execution of a consulting agreement for the Morgan City Harbor and Terminal District (“District”), designating the terms and conditions of the contract, and granting the authorization therefor. </w:t>
      </w:r>
    </w:p>
    <w:p w14:paraId="6515A1BE" w14:textId="77777777" w:rsidR="00D62ED0" w:rsidRPr="00D62ED0" w:rsidRDefault="00D62ED0" w:rsidP="006C3A0D">
      <w:pPr>
        <w:widowControl/>
        <w:ind w:left="720" w:firstLine="720"/>
        <w:rPr>
          <w:rFonts w:ascii="Times New Roman" w:hAnsi="Times New Roman"/>
          <w:color w:val="000000"/>
          <w:sz w:val="22"/>
          <w:szCs w:val="22"/>
        </w:rPr>
      </w:pPr>
    </w:p>
    <w:p w14:paraId="63EC3F28" w14:textId="09EAD5EF" w:rsidR="00D62ED0" w:rsidRDefault="00D62ED0" w:rsidP="006C3A0D">
      <w:pPr>
        <w:widowControl/>
        <w:ind w:left="720" w:firstLine="720"/>
        <w:rPr>
          <w:rFonts w:ascii="Times New Roman" w:hAnsi="Times New Roman"/>
          <w:color w:val="000000"/>
          <w:sz w:val="22"/>
          <w:szCs w:val="22"/>
        </w:rPr>
      </w:pPr>
      <w:r w:rsidRPr="00D62ED0">
        <w:rPr>
          <w:rFonts w:ascii="Times New Roman" w:hAnsi="Times New Roman"/>
          <w:color w:val="000000"/>
          <w:sz w:val="22"/>
          <w:szCs w:val="22"/>
        </w:rPr>
        <w:t xml:space="preserve">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 </w:t>
      </w:r>
    </w:p>
    <w:p w14:paraId="111DF87C" w14:textId="77777777" w:rsidR="00D62ED0" w:rsidRPr="00D62ED0" w:rsidRDefault="00D62ED0" w:rsidP="006C3A0D">
      <w:pPr>
        <w:widowControl/>
        <w:ind w:left="720" w:firstLine="720"/>
        <w:rPr>
          <w:rFonts w:ascii="Times New Roman" w:hAnsi="Times New Roman"/>
          <w:color w:val="000000"/>
          <w:sz w:val="22"/>
          <w:szCs w:val="22"/>
        </w:rPr>
      </w:pPr>
    </w:p>
    <w:p w14:paraId="793FBBF7" w14:textId="45D26B89" w:rsidR="00D62ED0" w:rsidRDefault="00D62ED0" w:rsidP="006C3A0D">
      <w:pPr>
        <w:widowControl/>
        <w:ind w:left="720" w:firstLine="720"/>
        <w:rPr>
          <w:rFonts w:ascii="Times New Roman" w:hAnsi="Times New Roman"/>
          <w:color w:val="000000"/>
          <w:sz w:val="22"/>
          <w:szCs w:val="22"/>
        </w:rPr>
      </w:pPr>
      <w:r w:rsidRPr="00D62ED0">
        <w:rPr>
          <w:rFonts w:ascii="Times New Roman" w:hAnsi="Times New Roman"/>
          <w:color w:val="000000"/>
          <w:sz w:val="22"/>
          <w:szCs w:val="22"/>
        </w:rPr>
        <w:t xml:space="preserve">WHEREAS, this Board, after due deliberation deems it necessary that a real and genuine necessity exist therefor, to contract with CALLAN MARINE, LTD. in connection with various matters related to the evaluation of options for better managing of the Atchafalaya River Channel with an emphasis on the use of navigable depth for the District. </w:t>
      </w:r>
    </w:p>
    <w:p w14:paraId="34745357" w14:textId="77777777" w:rsidR="00D62ED0" w:rsidRPr="00D62ED0" w:rsidRDefault="00D62ED0" w:rsidP="006C3A0D">
      <w:pPr>
        <w:widowControl/>
        <w:ind w:left="720" w:firstLine="720"/>
        <w:rPr>
          <w:rFonts w:ascii="Times New Roman" w:hAnsi="Times New Roman"/>
          <w:color w:val="000000"/>
          <w:sz w:val="22"/>
          <w:szCs w:val="22"/>
        </w:rPr>
      </w:pPr>
    </w:p>
    <w:p w14:paraId="48C8AE39" w14:textId="6DAE1203" w:rsidR="00D62ED0" w:rsidRDefault="00D62ED0" w:rsidP="006C3A0D">
      <w:pPr>
        <w:ind w:left="720" w:firstLine="720"/>
        <w:jc w:val="both"/>
        <w:rPr>
          <w:rFonts w:ascii="Times New Roman" w:hAnsi="Times New Roman"/>
          <w:color w:val="000000"/>
          <w:sz w:val="22"/>
          <w:szCs w:val="22"/>
        </w:rPr>
      </w:pPr>
      <w:r w:rsidRPr="00D62ED0">
        <w:rPr>
          <w:rFonts w:ascii="Times New Roman" w:hAnsi="Times New Roman"/>
          <w:color w:val="000000"/>
          <w:sz w:val="22"/>
          <w:szCs w:val="22"/>
        </w:rPr>
        <w:t>BE IT RESOLVED, that the President, Duane E. Lodrigue, be and is hereby authorized and directed to execute on behalf of the District, a consulting agreement with CALLAN MARINE, LTD. for the necessary service relative to the District, substantially in accordance with the terms and conditions of the consulting agreement presented this day.</w:t>
      </w:r>
    </w:p>
    <w:p w14:paraId="33D1042E" w14:textId="749A1613" w:rsidR="00D62ED0" w:rsidRDefault="00D62ED0" w:rsidP="006C3A0D">
      <w:pPr>
        <w:ind w:left="720"/>
        <w:jc w:val="both"/>
        <w:rPr>
          <w:rFonts w:ascii="Times New Roman" w:hAnsi="Times New Roman"/>
          <w:sz w:val="22"/>
          <w:szCs w:val="22"/>
        </w:rPr>
      </w:pPr>
    </w:p>
    <w:p w14:paraId="564DCE0A" w14:textId="4A615605" w:rsidR="00D62ED0" w:rsidRDefault="00D62ED0" w:rsidP="006C3A0D">
      <w:pPr>
        <w:jc w:val="both"/>
        <w:rPr>
          <w:rFonts w:ascii="Times New Roman" w:hAnsi="Times New Roman"/>
          <w:sz w:val="23"/>
          <w:szCs w:val="23"/>
        </w:rPr>
      </w:pPr>
      <w:r>
        <w:rPr>
          <w:rFonts w:ascii="Times New Roman" w:hAnsi="Times New Roman"/>
          <w:sz w:val="23"/>
          <w:szCs w:val="23"/>
        </w:rPr>
        <w:t xml:space="preserve">(ii) </w:t>
      </w:r>
      <w:r w:rsidR="00D274BC">
        <w:rPr>
          <w:rFonts w:ascii="Times New Roman" w:hAnsi="Times New Roman"/>
          <w:sz w:val="23"/>
          <w:szCs w:val="23"/>
        </w:rPr>
        <w:t xml:space="preserve">a memorial resolution in honor of Doyle Berry, which </w:t>
      </w:r>
      <w:r w:rsidR="005B15F8">
        <w:rPr>
          <w:rFonts w:ascii="Times New Roman" w:hAnsi="Times New Roman"/>
          <w:sz w:val="23"/>
          <w:szCs w:val="23"/>
        </w:rPr>
        <w:t xml:space="preserve">was </w:t>
      </w:r>
      <w:r w:rsidR="00D274BC">
        <w:rPr>
          <w:rFonts w:ascii="Times New Roman" w:hAnsi="Times New Roman"/>
          <w:sz w:val="23"/>
          <w:szCs w:val="23"/>
        </w:rPr>
        <w:t>unanimously moved, seconded and carried.</w:t>
      </w:r>
      <w:r w:rsidR="00467F4E">
        <w:rPr>
          <w:rFonts w:ascii="Times New Roman" w:hAnsi="Times New Roman"/>
          <w:sz w:val="23"/>
          <w:szCs w:val="23"/>
        </w:rPr>
        <w:t xml:space="preserve">  </w:t>
      </w:r>
    </w:p>
    <w:p w14:paraId="57973BB3" w14:textId="5FDA2229" w:rsidR="00D274BC" w:rsidRDefault="00D274BC" w:rsidP="006C3A0D">
      <w:pPr>
        <w:ind w:left="720"/>
        <w:jc w:val="both"/>
        <w:rPr>
          <w:rFonts w:ascii="Times New Roman" w:hAnsi="Times New Roman"/>
          <w:sz w:val="23"/>
          <w:szCs w:val="23"/>
        </w:rPr>
      </w:pPr>
    </w:p>
    <w:p w14:paraId="37BF3D52" w14:textId="2EE5FE0B" w:rsidR="00D274BC" w:rsidRDefault="00D274BC" w:rsidP="00D274BC">
      <w:pPr>
        <w:widowControl/>
        <w:jc w:val="center"/>
        <w:rPr>
          <w:rFonts w:ascii="Times New Roman" w:hAnsi="Times New Roman"/>
          <w:b/>
          <w:bCs/>
          <w:color w:val="000000"/>
          <w:sz w:val="22"/>
          <w:szCs w:val="22"/>
          <w:u w:val="single"/>
        </w:rPr>
      </w:pPr>
      <w:r w:rsidRPr="00D274BC">
        <w:rPr>
          <w:rFonts w:ascii="Times New Roman" w:hAnsi="Times New Roman"/>
          <w:b/>
          <w:bCs/>
          <w:color w:val="000000"/>
          <w:sz w:val="22"/>
          <w:szCs w:val="22"/>
          <w:u w:val="single"/>
        </w:rPr>
        <w:t>MEMORIAL RESOLUTION</w:t>
      </w:r>
    </w:p>
    <w:p w14:paraId="484FC5AF" w14:textId="77777777" w:rsidR="00D274BC" w:rsidRPr="00D274BC" w:rsidRDefault="00D274BC" w:rsidP="00D274BC">
      <w:pPr>
        <w:widowControl/>
        <w:jc w:val="center"/>
        <w:rPr>
          <w:rFonts w:ascii="Times New Roman" w:hAnsi="Times New Roman"/>
          <w:color w:val="000000"/>
          <w:sz w:val="22"/>
          <w:szCs w:val="22"/>
          <w:u w:val="single"/>
        </w:rPr>
      </w:pPr>
    </w:p>
    <w:p w14:paraId="3EA031F4" w14:textId="375FB4AC" w:rsidR="00D274BC" w:rsidRPr="00D274BC" w:rsidRDefault="00D274BC" w:rsidP="00D274BC">
      <w:pPr>
        <w:widowControl/>
        <w:ind w:firstLine="720"/>
        <w:rPr>
          <w:rFonts w:ascii="Times New Roman" w:hAnsi="Times New Roman"/>
          <w:color w:val="000000"/>
          <w:sz w:val="22"/>
          <w:szCs w:val="22"/>
        </w:rPr>
      </w:pPr>
      <w:r w:rsidRPr="00D274BC">
        <w:rPr>
          <w:rFonts w:ascii="Times New Roman" w:hAnsi="Times New Roman"/>
          <w:i/>
          <w:iCs/>
          <w:color w:val="000000"/>
          <w:sz w:val="22"/>
          <w:szCs w:val="22"/>
        </w:rPr>
        <w:t>WHEREAS, Almighty GOD, in HIS infinite wisdom, bestowed eighty-seven years of earthly life upon DOYLE GALLOWAY BERRY, who departed this earth on February 5, 2018.</w:t>
      </w:r>
    </w:p>
    <w:p w14:paraId="6A8C3DD1" w14:textId="77777777" w:rsidR="00D274BC" w:rsidRDefault="00D274BC" w:rsidP="00D274BC">
      <w:pPr>
        <w:widowControl/>
        <w:rPr>
          <w:rFonts w:ascii="Times New Roman" w:hAnsi="Times New Roman"/>
          <w:i/>
          <w:iCs/>
          <w:color w:val="000000"/>
          <w:sz w:val="22"/>
          <w:szCs w:val="22"/>
        </w:rPr>
      </w:pPr>
    </w:p>
    <w:p w14:paraId="22A93C34" w14:textId="2314A860" w:rsidR="00D274BC" w:rsidRPr="00D274BC" w:rsidRDefault="00D274BC" w:rsidP="00D274BC">
      <w:pPr>
        <w:widowControl/>
        <w:ind w:firstLine="720"/>
        <w:rPr>
          <w:rFonts w:ascii="Times New Roman" w:hAnsi="Times New Roman"/>
          <w:color w:val="000000"/>
          <w:sz w:val="22"/>
          <w:szCs w:val="22"/>
        </w:rPr>
      </w:pPr>
      <w:r w:rsidRPr="00D274BC">
        <w:rPr>
          <w:rFonts w:ascii="Times New Roman" w:hAnsi="Times New Roman"/>
          <w:i/>
          <w:iCs/>
          <w:color w:val="000000"/>
          <w:sz w:val="22"/>
          <w:szCs w:val="22"/>
        </w:rPr>
        <w:t xml:space="preserve">WHEREAS, DOYLE GALLOWAY BERRY is survived by his sons, Brian Berry, Bert Berry and his wife, Wendy, Scott Berry and his wife, Shanna; his grandchildren, Caitlin Berry, Eleanor Berry, Dillon Berry, Julia Berry, Isabella Berry, Kaylee Champagne, and Cullen Champagne, great-granddaughter, Charlotte Arceneaux, brother, Dr. Gene Berry and his wife, Jolie; and sisters-in-law Iris Berry and Mickey Pearson. </w:t>
      </w:r>
    </w:p>
    <w:p w14:paraId="42EC8D9E" w14:textId="77777777" w:rsidR="00D274BC" w:rsidRDefault="00D274BC" w:rsidP="00D274BC">
      <w:pPr>
        <w:widowControl/>
        <w:rPr>
          <w:rFonts w:ascii="Times New Roman" w:hAnsi="Times New Roman"/>
          <w:i/>
          <w:iCs/>
          <w:color w:val="000000"/>
          <w:sz w:val="22"/>
          <w:szCs w:val="22"/>
        </w:rPr>
      </w:pPr>
    </w:p>
    <w:p w14:paraId="51775335" w14:textId="212C7E0D" w:rsidR="00D274BC" w:rsidRPr="00D274BC" w:rsidRDefault="00D274BC" w:rsidP="00D274BC">
      <w:pPr>
        <w:widowControl/>
        <w:ind w:firstLine="720"/>
        <w:rPr>
          <w:rFonts w:ascii="Times New Roman" w:hAnsi="Times New Roman"/>
          <w:color w:val="000000"/>
          <w:sz w:val="22"/>
          <w:szCs w:val="22"/>
        </w:rPr>
      </w:pPr>
      <w:r w:rsidRPr="00D274BC">
        <w:rPr>
          <w:rFonts w:ascii="Times New Roman" w:hAnsi="Times New Roman"/>
          <w:i/>
          <w:iCs/>
          <w:color w:val="000000"/>
          <w:sz w:val="22"/>
          <w:szCs w:val="22"/>
        </w:rPr>
        <w:t xml:space="preserve">WHEREAS, DOYLE GALLOWAY BERRY served in the Navy, made numerous civic and community contributions to our area, never met a stranger, and will be remembered for his desire to help others and his love of God and Country. </w:t>
      </w:r>
    </w:p>
    <w:p w14:paraId="4510A327" w14:textId="77777777" w:rsidR="00D274BC" w:rsidRDefault="00D274BC" w:rsidP="00D274BC">
      <w:pPr>
        <w:widowControl/>
        <w:rPr>
          <w:rFonts w:ascii="Times New Roman" w:hAnsi="Times New Roman"/>
          <w:i/>
          <w:iCs/>
          <w:color w:val="000000"/>
          <w:sz w:val="22"/>
          <w:szCs w:val="22"/>
        </w:rPr>
      </w:pPr>
    </w:p>
    <w:p w14:paraId="69BFFA8F" w14:textId="1ADAF61A" w:rsidR="00D274BC" w:rsidRPr="00D274BC" w:rsidRDefault="00D274BC" w:rsidP="00D274BC">
      <w:pPr>
        <w:widowControl/>
        <w:ind w:firstLine="720"/>
        <w:rPr>
          <w:rFonts w:ascii="Times New Roman" w:hAnsi="Times New Roman"/>
          <w:color w:val="000000"/>
          <w:sz w:val="22"/>
          <w:szCs w:val="22"/>
        </w:rPr>
      </w:pPr>
      <w:r w:rsidRPr="00D274BC">
        <w:rPr>
          <w:rFonts w:ascii="Times New Roman" w:hAnsi="Times New Roman"/>
          <w:i/>
          <w:iCs/>
          <w:color w:val="000000"/>
          <w:sz w:val="22"/>
          <w:szCs w:val="22"/>
        </w:rPr>
        <w:t>WHEREAS, DOYLE GALLOWAY BERRY co-founded Berry Bros. General Contractors, Inc. with his brother Everett and was Director for Katy Industries, Chairman of the LA Wildlife and fisheries, Commissioner and officer of the M.C. Harbor and Terminal District for many years, Director of First National Bank, King of Hephaestus, King of the Mystic Krewe of Louisi</w:t>
      </w:r>
      <w:bookmarkStart w:id="0" w:name="_GoBack"/>
      <w:bookmarkEnd w:id="0"/>
      <w:r w:rsidRPr="00D274BC">
        <w:rPr>
          <w:rFonts w:ascii="Times New Roman" w:hAnsi="Times New Roman"/>
          <w:i/>
          <w:iCs/>
          <w:color w:val="000000"/>
          <w:sz w:val="22"/>
          <w:szCs w:val="22"/>
        </w:rPr>
        <w:t>an</w:t>
      </w:r>
      <w:r w:rsidR="00495390">
        <w:rPr>
          <w:rFonts w:ascii="Times New Roman" w:hAnsi="Times New Roman"/>
          <w:i/>
          <w:iCs/>
          <w:color w:val="000000"/>
          <w:sz w:val="22"/>
          <w:szCs w:val="22"/>
        </w:rPr>
        <w:t>i</w:t>
      </w:r>
      <w:r w:rsidRPr="00D274BC">
        <w:rPr>
          <w:rFonts w:ascii="Times New Roman" w:hAnsi="Times New Roman"/>
          <w:i/>
          <w:iCs/>
          <w:color w:val="000000"/>
          <w:sz w:val="22"/>
          <w:szCs w:val="22"/>
        </w:rPr>
        <w:t xml:space="preserve">ans in Washington D.C. and was a fellow Mason at numerous lodges. </w:t>
      </w:r>
    </w:p>
    <w:p w14:paraId="56F85FE8" w14:textId="77777777" w:rsidR="00D274BC" w:rsidRDefault="00D274BC" w:rsidP="00D274BC">
      <w:pPr>
        <w:widowControl/>
        <w:rPr>
          <w:rFonts w:ascii="Times New Roman" w:hAnsi="Times New Roman"/>
          <w:i/>
          <w:iCs/>
          <w:color w:val="000000"/>
          <w:sz w:val="22"/>
          <w:szCs w:val="22"/>
        </w:rPr>
      </w:pPr>
    </w:p>
    <w:p w14:paraId="04FC25C8" w14:textId="2A4FEB08" w:rsidR="00D274BC" w:rsidRPr="00D274BC" w:rsidRDefault="00D274BC" w:rsidP="00D274BC">
      <w:pPr>
        <w:widowControl/>
        <w:ind w:firstLine="720"/>
        <w:rPr>
          <w:rFonts w:ascii="Times New Roman" w:hAnsi="Times New Roman"/>
          <w:color w:val="000000"/>
          <w:sz w:val="22"/>
          <w:szCs w:val="22"/>
        </w:rPr>
      </w:pPr>
      <w:r w:rsidRPr="00D274BC">
        <w:rPr>
          <w:rFonts w:ascii="Times New Roman" w:hAnsi="Times New Roman"/>
          <w:i/>
          <w:iCs/>
          <w:color w:val="000000"/>
          <w:sz w:val="22"/>
          <w:szCs w:val="22"/>
        </w:rPr>
        <w:t xml:space="preserve">THEREFORE, BE IT RESOLVED that the Board of Commissioners of the Morgan City Harbor and Terminal District and its entire staff, regret and lament that DOYLE GALLOWAY BERRY, has been taken from our midst. </w:t>
      </w:r>
    </w:p>
    <w:p w14:paraId="1578CE1E" w14:textId="77777777" w:rsidR="00D274BC" w:rsidRDefault="00D274BC" w:rsidP="00D274BC">
      <w:pPr>
        <w:widowControl/>
        <w:rPr>
          <w:rFonts w:ascii="Times New Roman" w:hAnsi="Times New Roman"/>
          <w:i/>
          <w:iCs/>
          <w:color w:val="000000"/>
          <w:sz w:val="22"/>
          <w:szCs w:val="22"/>
        </w:rPr>
      </w:pPr>
    </w:p>
    <w:p w14:paraId="5842175D" w14:textId="1184247F" w:rsidR="00D274BC" w:rsidRPr="00D274BC" w:rsidRDefault="00D274BC" w:rsidP="00D274BC">
      <w:pPr>
        <w:widowControl/>
        <w:ind w:firstLine="720"/>
        <w:rPr>
          <w:rFonts w:ascii="Times New Roman" w:hAnsi="Times New Roman"/>
          <w:color w:val="000000"/>
          <w:sz w:val="22"/>
          <w:szCs w:val="22"/>
        </w:rPr>
      </w:pPr>
      <w:r w:rsidRPr="00D274BC">
        <w:rPr>
          <w:rFonts w:ascii="Times New Roman" w:hAnsi="Times New Roman"/>
          <w:i/>
          <w:iCs/>
          <w:color w:val="000000"/>
          <w:sz w:val="22"/>
          <w:szCs w:val="22"/>
        </w:rPr>
        <w:t xml:space="preserve">BE IT FURTHER RESOLVED that the Commissioners and staff of the Port Commission extend their heartfelt sympathy to DOYLE GALLOWAY BERRY’s family; and </w:t>
      </w:r>
    </w:p>
    <w:p w14:paraId="3C993255" w14:textId="77777777" w:rsidR="00D274BC" w:rsidRDefault="00D274BC" w:rsidP="00D274BC">
      <w:pPr>
        <w:jc w:val="both"/>
        <w:rPr>
          <w:rFonts w:ascii="Times New Roman" w:hAnsi="Times New Roman"/>
          <w:i/>
          <w:iCs/>
          <w:color w:val="000000"/>
          <w:sz w:val="22"/>
          <w:szCs w:val="22"/>
        </w:rPr>
      </w:pPr>
    </w:p>
    <w:p w14:paraId="4E5D5A75" w14:textId="56880E4B" w:rsidR="00D274BC" w:rsidRPr="00D274BC" w:rsidRDefault="00D274BC" w:rsidP="00D274BC">
      <w:pPr>
        <w:ind w:firstLine="720"/>
        <w:jc w:val="both"/>
        <w:rPr>
          <w:rFonts w:ascii="Times New Roman" w:hAnsi="Times New Roman"/>
          <w:sz w:val="22"/>
          <w:szCs w:val="22"/>
        </w:rPr>
      </w:pPr>
      <w:r w:rsidRPr="00D274BC">
        <w:rPr>
          <w:rFonts w:ascii="Times New Roman" w:hAnsi="Times New Roman"/>
          <w:i/>
          <w:iCs/>
          <w:color w:val="000000"/>
          <w:sz w:val="22"/>
          <w:szCs w:val="22"/>
        </w:rPr>
        <w:t>BE IT FURTHER RESOLVED that a copy of this Resolution, adopted in regular session by the Board of Commissioners of the Port Commission on the 12th day of February, 2018, be presented to DOYLE GALLOWAY BERRY’s family.</w:t>
      </w:r>
    </w:p>
    <w:p w14:paraId="6EF4C5AE" w14:textId="77777777" w:rsidR="00DF249F" w:rsidRDefault="00DF249F" w:rsidP="00613AAD">
      <w:pPr>
        <w:ind w:firstLine="720"/>
        <w:jc w:val="both"/>
        <w:rPr>
          <w:rFonts w:ascii="Times New Roman" w:hAnsi="Times New Roman"/>
          <w:sz w:val="23"/>
          <w:szCs w:val="23"/>
        </w:rPr>
      </w:pPr>
    </w:p>
    <w:p w14:paraId="2B68D5A0" w14:textId="524F175D" w:rsidR="00244C22" w:rsidRPr="003945E2" w:rsidRDefault="00665C0B" w:rsidP="003945E2">
      <w:pPr>
        <w:pStyle w:val="PlainText"/>
        <w:ind w:firstLine="720"/>
        <w:jc w:val="both"/>
        <w:rPr>
          <w:rFonts w:ascii="Times New Roman" w:hAnsi="Times New Roman"/>
          <w:sz w:val="23"/>
          <w:szCs w:val="23"/>
          <w:lang w:val="en-US"/>
        </w:rPr>
      </w:pPr>
      <w:r w:rsidRPr="003945E2">
        <w:rPr>
          <w:rFonts w:ascii="Times New Roman" w:hAnsi="Times New Roman"/>
          <w:sz w:val="23"/>
          <w:szCs w:val="23"/>
        </w:rPr>
        <w:t xml:space="preserve">With no further business </w:t>
      </w:r>
      <w:r w:rsidR="007A3C04" w:rsidRPr="003945E2">
        <w:rPr>
          <w:rFonts w:ascii="Times New Roman" w:hAnsi="Times New Roman"/>
          <w:sz w:val="23"/>
          <w:szCs w:val="23"/>
        </w:rPr>
        <w:t xml:space="preserve">to come </w:t>
      </w:r>
      <w:r w:rsidRPr="003945E2">
        <w:rPr>
          <w:rFonts w:ascii="Times New Roman" w:hAnsi="Times New Roman"/>
          <w:sz w:val="23"/>
          <w:szCs w:val="23"/>
        </w:rPr>
        <w:t>before the Board,</w:t>
      </w:r>
      <w:r w:rsidR="007A3C04" w:rsidRPr="003945E2">
        <w:rPr>
          <w:rFonts w:ascii="Times New Roman" w:hAnsi="Times New Roman"/>
          <w:sz w:val="23"/>
          <w:szCs w:val="23"/>
        </w:rPr>
        <w:t xml:space="preserve"> the meeting was adjourned.</w:t>
      </w:r>
    </w:p>
    <w:p w14:paraId="6FD81471" w14:textId="77777777" w:rsidR="00665C0B" w:rsidRPr="003945E2" w:rsidRDefault="00665C0B" w:rsidP="00244C22">
      <w:pPr>
        <w:jc w:val="both"/>
        <w:rPr>
          <w:rFonts w:ascii="Times New Roman" w:hAnsi="Times New Roman"/>
          <w:sz w:val="23"/>
          <w:szCs w:val="23"/>
        </w:rPr>
      </w:pPr>
    </w:p>
    <w:p w14:paraId="4F953187" w14:textId="4D513B1F" w:rsidR="00476DC5" w:rsidRDefault="00A506D3" w:rsidP="001C242E">
      <w:pPr>
        <w:spacing w:line="269" w:lineRule="auto"/>
        <w:ind w:firstLine="720"/>
        <w:jc w:val="both"/>
        <w:rPr>
          <w:rFonts w:ascii="Times New Roman" w:hAnsi="Times New Roman"/>
          <w:sz w:val="23"/>
          <w:szCs w:val="23"/>
        </w:rPr>
      </w:pPr>
      <w:r w:rsidRPr="003945E2">
        <w:rPr>
          <w:rFonts w:ascii="Times New Roman" w:hAnsi="Times New Roman"/>
          <w:sz w:val="23"/>
          <w:szCs w:val="23"/>
        </w:rPr>
        <w:tab/>
      </w:r>
      <w:r w:rsidR="008B782C" w:rsidRPr="003945E2">
        <w:rPr>
          <w:rFonts w:ascii="Times New Roman" w:hAnsi="Times New Roman"/>
          <w:sz w:val="23"/>
          <w:szCs w:val="23"/>
        </w:rPr>
        <w:tab/>
      </w:r>
      <w:r w:rsidR="008B782C" w:rsidRPr="003945E2">
        <w:rPr>
          <w:rFonts w:ascii="Times New Roman" w:hAnsi="Times New Roman"/>
          <w:sz w:val="23"/>
          <w:szCs w:val="23"/>
        </w:rPr>
        <w:tab/>
      </w:r>
      <w:r w:rsidR="002C1F5C">
        <w:rPr>
          <w:rFonts w:ascii="Times New Roman" w:hAnsi="Times New Roman"/>
          <w:sz w:val="23"/>
          <w:szCs w:val="23"/>
        </w:rPr>
        <w:tab/>
      </w:r>
      <w:r w:rsidR="002C1F5C">
        <w:rPr>
          <w:rFonts w:ascii="Times New Roman" w:hAnsi="Times New Roman"/>
          <w:sz w:val="23"/>
          <w:szCs w:val="23"/>
        </w:rPr>
        <w:tab/>
      </w:r>
      <w:r w:rsidR="008B782C" w:rsidRPr="003945E2">
        <w:rPr>
          <w:rFonts w:ascii="Times New Roman" w:hAnsi="Times New Roman"/>
          <w:sz w:val="23"/>
          <w:szCs w:val="23"/>
        </w:rPr>
        <w:tab/>
      </w:r>
      <w:r w:rsidRPr="003945E2">
        <w:rPr>
          <w:rFonts w:ascii="Times New Roman" w:hAnsi="Times New Roman"/>
          <w:sz w:val="23"/>
          <w:szCs w:val="23"/>
        </w:rPr>
        <w:t>Attest:</w:t>
      </w:r>
    </w:p>
    <w:p w14:paraId="563AA1C5" w14:textId="77777777" w:rsidR="0023180C" w:rsidRDefault="006154D3" w:rsidP="00E43D74">
      <w:pPr>
        <w:jc w:val="both"/>
        <w:rPr>
          <w:rFonts w:ascii="Times New Roman" w:hAnsi="Times New Roman"/>
          <w:sz w:val="23"/>
          <w:szCs w:val="23"/>
        </w:rPr>
      </w:pP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E43D74">
        <w:rPr>
          <w:rFonts w:ascii="Times New Roman" w:hAnsi="Times New Roman"/>
          <w:sz w:val="23"/>
          <w:szCs w:val="23"/>
        </w:rPr>
        <w:tab/>
      </w:r>
    </w:p>
    <w:p w14:paraId="625A729A" w14:textId="77777777" w:rsidR="0023180C" w:rsidRDefault="0023180C" w:rsidP="00E43D74">
      <w:pPr>
        <w:jc w:val="both"/>
        <w:rPr>
          <w:rFonts w:ascii="Times New Roman" w:hAnsi="Times New Roman"/>
          <w:sz w:val="23"/>
          <w:szCs w:val="23"/>
        </w:rPr>
      </w:pPr>
    </w:p>
    <w:p w14:paraId="597D00BC" w14:textId="225CEF70" w:rsidR="00E43D74"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p>
    <w:p w14:paraId="12FC446D" w14:textId="7560D086" w:rsidR="005B15F8"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2C1F5C">
        <w:rPr>
          <w:rFonts w:ascii="Times New Roman" w:hAnsi="Times New Roman"/>
          <w:sz w:val="23"/>
          <w:szCs w:val="23"/>
        </w:rPr>
        <w:tab/>
      </w:r>
      <w:r w:rsidR="00A506D3" w:rsidRPr="003945E2">
        <w:rPr>
          <w:rFonts w:ascii="Times New Roman" w:hAnsi="Times New Roman"/>
          <w:sz w:val="23"/>
          <w:szCs w:val="23"/>
        </w:rPr>
        <w:t>________________________________</w:t>
      </w:r>
      <w:r w:rsidR="005E1F4F" w:rsidRPr="003945E2">
        <w:rPr>
          <w:rFonts w:ascii="Times New Roman" w:hAnsi="Times New Roman"/>
          <w:sz w:val="23"/>
          <w:szCs w:val="23"/>
        </w:rPr>
        <w:tab/>
      </w:r>
      <w:r w:rsidR="005E1F4F"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5E1F4F" w:rsidRPr="003945E2">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5E1F4F" w:rsidRPr="003945E2">
        <w:rPr>
          <w:rFonts w:ascii="Times New Roman" w:hAnsi="Times New Roman"/>
          <w:sz w:val="23"/>
          <w:szCs w:val="23"/>
        </w:rPr>
        <w:t>Thomas Ackel, Secretary</w:t>
      </w:r>
    </w:p>
    <w:p w14:paraId="5FD1240C" w14:textId="65671305" w:rsidR="005E1F4F" w:rsidRPr="003945E2" w:rsidRDefault="005E1F4F" w:rsidP="005B15F8">
      <w:pPr>
        <w:widowControl/>
        <w:autoSpaceDE/>
        <w:autoSpaceDN/>
        <w:adjustRightInd/>
        <w:rPr>
          <w:rFonts w:ascii="Times New Roman" w:hAnsi="Times New Roman"/>
          <w:sz w:val="23"/>
          <w:szCs w:val="23"/>
        </w:rPr>
      </w:pPr>
    </w:p>
    <w:sectPr w:rsidR="005E1F4F" w:rsidRPr="003945E2" w:rsidSect="002C1F5C">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104F" w14:textId="77777777" w:rsidR="00AF0FE2" w:rsidRDefault="00AF0FE2" w:rsidP="00F242F3">
      <w:r>
        <w:separator/>
      </w:r>
    </w:p>
  </w:endnote>
  <w:endnote w:type="continuationSeparator" w:id="0">
    <w:p w14:paraId="53DC0003" w14:textId="77777777" w:rsidR="00AF0FE2" w:rsidRDefault="00AF0FE2"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466D" w14:textId="77777777" w:rsidR="00AF0FE2" w:rsidRDefault="00AF0FE2" w:rsidP="00F242F3">
      <w:r>
        <w:separator/>
      </w:r>
    </w:p>
  </w:footnote>
  <w:footnote w:type="continuationSeparator" w:id="0">
    <w:p w14:paraId="32559722" w14:textId="77777777" w:rsidR="00AF0FE2" w:rsidRDefault="00AF0FE2"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91E"/>
    <w:rsid w:val="00022F49"/>
    <w:rsid w:val="0002340C"/>
    <w:rsid w:val="00023B56"/>
    <w:rsid w:val="00024A32"/>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110D"/>
    <w:rsid w:val="0039195F"/>
    <w:rsid w:val="00392826"/>
    <w:rsid w:val="003931FA"/>
    <w:rsid w:val="003945E2"/>
    <w:rsid w:val="00394A50"/>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5F0A"/>
    <w:rsid w:val="005165F8"/>
    <w:rsid w:val="00517338"/>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4A18"/>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0B91"/>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27EE"/>
    <w:rsid w:val="009D340C"/>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918"/>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00"/>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4BC"/>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1BA"/>
    <w:rsid w:val="00E357E7"/>
    <w:rsid w:val="00E35DAF"/>
    <w:rsid w:val="00E36579"/>
    <w:rsid w:val="00E3716F"/>
    <w:rsid w:val="00E377E1"/>
    <w:rsid w:val="00E40122"/>
    <w:rsid w:val="00E40950"/>
    <w:rsid w:val="00E41250"/>
    <w:rsid w:val="00E41DC2"/>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CC8"/>
    <w:rsid w:val="00FC3E46"/>
    <w:rsid w:val="00FC4379"/>
    <w:rsid w:val="00FC452A"/>
    <w:rsid w:val="00FC4C86"/>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0931-63BB-410E-8120-02AE8130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2018-03-09T16:13:00Z</dcterms:created>
  <dcterms:modified xsi:type="dcterms:W3CDTF">2018-03-09T17:34:00Z</dcterms:modified>
</cp:coreProperties>
</file>